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C8D1" w14:textId="77777777" w:rsidR="00EA4398" w:rsidRPr="00AA14F0" w:rsidRDefault="00303594" w:rsidP="00AA14F0">
      <w:pPr>
        <w:jc w:val="center"/>
        <w:rPr>
          <w:noProof/>
        </w:rPr>
      </w:pPr>
      <w:bookmarkStart w:id="0" w:name="_Hlk132714443"/>
      <w:r w:rsidRPr="00AA14F0">
        <w:rPr>
          <w:noProof/>
          <w:lang w:eastAsia="hr-HR"/>
        </w:rPr>
        <w:drawing>
          <wp:anchor distT="0" distB="0" distL="114300" distR="114300" simplePos="0" relativeHeight="251659264" behindDoc="0" locked="0" layoutInCell="1" allowOverlap="1" wp14:anchorId="77E72B84" wp14:editId="7A7D6C6F">
            <wp:simplePos x="0" y="0"/>
            <wp:positionH relativeFrom="column">
              <wp:posOffset>2819400</wp:posOffset>
            </wp:positionH>
            <wp:positionV relativeFrom="paragraph">
              <wp:posOffset>0</wp:posOffset>
            </wp:positionV>
            <wp:extent cx="547370" cy="685800"/>
            <wp:effectExtent l="0" t="0" r="5080" b="0"/>
            <wp:wrapNone/>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p>
    <w:p w14:paraId="193CC322" w14:textId="77777777" w:rsidR="00EA4398" w:rsidRPr="00AA14F0" w:rsidRDefault="00EA4398" w:rsidP="00AA14F0">
      <w:pPr>
        <w:jc w:val="center"/>
        <w:rPr>
          <w:noProof/>
        </w:rPr>
      </w:pPr>
    </w:p>
    <w:p w14:paraId="4B16B496" w14:textId="77777777" w:rsidR="00EA4398" w:rsidRPr="00AA14F0" w:rsidRDefault="00EA4398" w:rsidP="00AA14F0">
      <w:pPr>
        <w:jc w:val="center"/>
        <w:rPr>
          <w:noProof/>
        </w:rPr>
      </w:pPr>
    </w:p>
    <w:p w14:paraId="411AB20A" w14:textId="77777777" w:rsidR="00EA4398" w:rsidRPr="00AA14F0" w:rsidRDefault="00EA4398" w:rsidP="00AA14F0">
      <w:pPr>
        <w:jc w:val="center"/>
        <w:rPr>
          <w:noProof/>
        </w:rPr>
      </w:pPr>
    </w:p>
    <w:p w14:paraId="382CF16A" w14:textId="77777777" w:rsidR="00EA4398" w:rsidRPr="00AA14F0" w:rsidRDefault="00EA4398" w:rsidP="00AA14F0">
      <w:pPr>
        <w:jc w:val="center"/>
        <w:rPr>
          <w:noProof/>
        </w:rPr>
      </w:pPr>
    </w:p>
    <w:p w14:paraId="2F3649CC" w14:textId="77777777" w:rsidR="00EA4398" w:rsidRPr="00AA14F0" w:rsidRDefault="00EA4398" w:rsidP="00AA14F0">
      <w:pPr>
        <w:jc w:val="center"/>
        <w:rPr>
          <w:b/>
          <w:noProof/>
          <w:sz w:val="28"/>
          <w:szCs w:val="28"/>
        </w:rPr>
      </w:pPr>
      <w:r w:rsidRPr="00AA14F0">
        <w:rPr>
          <w:b/>
          <w:noProof/>
          <w:sz w:val="28"/>
          <w:szCs w:val="28"/>
        </w:rPr>
        <w:t>REPUBLIKA HRVATSKA</w:t>
      </w:r>
    </w:p>
    <w:p w14:paraId="4DA82FDC" w14:textId="77777777" w:rsidR="0015330C" w:rsidRPr="00AA14F0" w:rsidRDefault="00EA4398" w:rsidP="00AA14F0">
      <w:pPr>
        <w:jc w:val="center"/>
        <w:rPr>
          <w:b/>
          <w:noProof/>
          <w:sz w:val="28"/>
          <w:szCs w:val="28"/>
        </w:rPr>
      </w:pPr>
      <w:r w:rsidRPr="00AA14F0">
        <w:rPr>
          <w:b/>
          <w:noProof/>
          <w:sz w:val="28"/>
          <w:szCs w:val="28"/>
        </w:rPr>
        <w:t xml:space="preserve">MINISTARSTVO </w:t>
      </w:r>
      <w:r w:rsidR="00D44F8D" w:rsidRPr="00AA14F0">
        <w:rPr>
          <w:b/>
          <w:noProof/>
          <w:sz w:val="28"/>
          <w:szCs w:val="28"/>
        </w:rPr>
        <w:t>RADA</w:t>
      </w:r>
      <w:r w:rsidR="0015330C" w:rsidRPr="00AA14F0">
        <w:rPr>
          <w:b/>
          <w:noProof/>
          <w:sz w:val="28"/>
          <w:szCs w:val="28"/>
        </w:rPr>
        <w:t>,</w:t>
      </w:r>
      <w:r w:rsidR="00D44F8D" w:rsidRPr="00AA14F0">
        <w:rPr>
          <w:b/>
          <w:noProof/>
          <w:sz w:val="28"/>
          <w:szCs w:val="28"/>
        </w:rPr>
        <w:t xml:space="preserve"> MIROVINSKOGA SUSTAVA</w:t>
      </w:r>
      <w:r w:rsidR="0015330C" w:rsidRPr="00AA14F0">
        <w:rPr>
          <w:b/>
          <w:noProof/>
          <w:sz w:val="28"/>
          <w:szCs w:val="28"/>
        </w:rPr>
        <w:t xml:space="preserve">, </w:t>
      </w:r>
    </w:p>
    <w:p w14:paraId="50B9EC3A" w14:textId="2A710A63" w:rsidR="00EA4398" w:rsidRPr="00AA14F0" w:rsidRDefault="0015330C" w:rsidP="00AA14F0">
      <w:pPr>
        <w:jc w:val="center"/>
        <w:rPr>
          <w:b/>
          <w:noProof/>
          <w:sz w:val="28"/>
          <w:szCs w:val="28"/>
        </w:rPr>
      </w:pPr>
      <w:r w:rsidRPr="00AA14F0">
        <w:rPr>
          <w:b/>
          <w:noProof/>
          <w:sz w:val="28"/>
          <w:szCs w:val="28"/>
        </w:rPr>
        <w:t>OBITELJI I SOCIJALNE POLITIKE</w:t>
      </w:r>
    </w:p>
    <w:p w14:paraId="07A8541A" w14:textId="77777777" w:rsidR="00EA4398" w:rsidRPr="00AA14F0" w:rsidRDefault="00EA4398" w:rsidP="00AA14F0">
      <w:pPr>
        <w:jc w:val="center"/>
        <w:rPr>
          <w:b/>
          <w:noProof/>
          <w:sz w:val="32"/>
        </w:rPr>
      </w:pPr>
    </w:p>
    <w:p w14:paraId="5FAF138E" w14:textId="77777777" w:rsidR="00EA4398" w:rsidRPr="00AA14F0" w:rsidRDefault="00EA4398" w:rsidP="00AA14F0">
      <w:pPr>
        <w:rPr>
          <w:noProof/>
        </w:rPr>
      </w:pPr>
    </w:p>
    <w:p w14:paraId="5A8E0B92" w14:textId="77777777" w:rsidR="0085139A" w:rsidRPr="00AA14F0" w:rsidRDefault="0085139A" w:rsidP="00AA14F0">
      <w:pPr>
        <w:rPr>
          <w:noProof/>
        </w:rPr>
      </w:pPr>
    </w:p>
    <w:p w14:paraId="165EC9D7" w14:textId="77777777" w:rsidR="0085139A" w:rsidRPr="00AA14F0" w:rsidRDefault="0085139A" w:rsidP="00AA14F0">
      <w:pPr>
        <w:rPr>
          <w:noProof/>
        </w:rPr>
      </w:pPr>
    </w:p>
    <w:p w14:paraId="4D7202DD" w14:textId="77777777" w:rsidR="00B962F3" w:rsidRPr="00AA14F0" w:rsidRDefault="00B962F3" w:rsidP="00AA14F0">
      <w:pPr>
        <w:rPr>
          <w:noProof/>
        </w:rPr>
      </w:pPr>
    </w:p>
    <w:p w14:paraId="29E4B63F" w14:textId="77777777" w:rsidR="00B962F3" w:rsidRPr="00AA14F0" w:rsidRDefault="00B962F3" w:rsidP="00AA14F0">
      <w:pPr>
        <w:rPr>
          <w:noProof/>
        </w:rPr>
      </w:pPr>
    </w:p>
    <w:p w14:paraId="67F5DE29" w14:textId="77777777" w:rsidR="00716E8B" w:rsidRPr="00AA14F0" w:rsidRDefault="00716E8B" w:rsidP="00AA14F0">
      <w:pPr>
        <w:rPr>
          <w:noProof/>
        </w:rPr>
      </w:pPr>
    </w:p>
    <w:p w14:paraId="48E6C7FC" w14:textId="77777777" w:rsidR="00B962F3" w:rsidRPr="00AA14F0" w:rsidRDefault="00B962F3" w:rsidP="00AA14F0">
      <w:pPr>
        <w:rPr>
          <w:noProof/>
        </w:rPr>
      </w:pPr>
    </w:p>
    <w:p w14:paraId="5892F160" w14:textId="77777777" w:rsidR="00B962F3" w:rsidRPr="00AA14F0" w:rsidRDefault="00B962F3" w:rsidP="00AA14F0">
      <w:pPr>
        <w:rPr>
          <w:noProof/>
        </w:rPr>
      </w:pPr>
    </w:p>
    <w:p w14:paraId="1842E01F" w14:textId="77777777" w:rsidR="00EA4398" w:rsidRPr="00AA14F0" w:rsidRDefault="00EA4398" w:rsidP="00AA14F0">
      <w:pPr>
        <w:jc w:val="center"/>
        <w:rPr>
          <w:b/>
          <w:noProof/>
        </w:rPr>
      </w:pPr>
    </w:p>
    <w:p w14:paraId="589CBC7C" w14:textId="77777777" w:rsidR="00EA4398" w:rsidRPr="00AA14F0" w:rsidRDefault="00EA4398" w:rsidP="00AA14F0">
      <w:pPr>
        <w:jc w:val="center"/>
        <w:rPr>
          <w:b/>
          <w:noProof/>
        </w:rPr>
      </w:pPr>
    </w:p>
    <w:p w14:paraId="0FF7B5DE" w14:textId="75CBDFCB" w:rsidR="005F6DF0" w:rsidRPr="00AA14F0" w:rsidRDefault="00A75320" w:rsidP="00AA14F0">
      <w:pPr>
        <w:jc w:val="center"/>
        <w:rPr>
          <w:b/>
          <w:noProof/>
          <w:sz w:val="40"/>
          <w:szCs w:val="40"/>
        </w:rPr>
      </w:pPr>
      <w:r w:rsidRPr="00AA14F0">
        <w:rPr>
          <w:b/>
          <w:noProof/>
          <w:sz w:val="40"/>
          <w:szCs w:val="40"/>
        </w:rPr>
        <w:t>OPIS POSLOVA, PODACI O PLAĆI RADN</w:t>
      </w:r>
      <w:r w:rsidR="0015330C" w:rsidRPr="00AA14F0">
        <w:rPr>
          <w:b/>
          <w:noProof/>
          <w:sz w:val="40"/>
          <w:szCs w:val="40"/>
        </w:rPr>
        <w:t>OG</w:t>
      </w:r>
      <w:r w:rsidRPr="00AA14F0">
        <w:rPr>
          <w:b/>
          <w:noProof/>
          <w:sz w:val="40"/>
          <w:szCs w:val="40"/>
        </w:rPr>
        <w:t xml:space="preserve"> MJESTA</w:t>
      </w:r>
      <w:r w:rsidR="00740748" w:rsidRPr="00AA14F0">
        <w:rPr>
          <w:b/>
          <w:noProof/>
          <w:sz w:val="40"/>
          <w:szCs w:val="40"/>
        </w:rPr>
        <w:t xml:space="preserve">, </w:t>
      </w:r>
      <w:r w:rsidR="005F6DF0" w:rsidRPr="00AA14F0">
        <w:rPr>
          <w:b/>
          <w:noProof/>
          <w:sz w:val="40"/>
          <w:szCs w:val="40"/>
        </w:rPr>
        <w:t xml:space="preserve">PRAVNI IZVORI ZA PRIPREMU KANDIDATA/KINJA ZA TESTIRANJE </w:t>
      </w:r>
    </w:p>
    <w:p w14:paraId="2D08D0CE" w14:textId="77777777" w:rsidR="00EA4398" w:rsidRPr="00AA14F0" w:rsidRDefault="005F6DF0" w:rsidP="00AA14F0">
      <w:pPr>
        <w:jc w:val="center"/>
        <w:rPr>
          <w:b/>
          <w:noProof/>
          <w:sz w:val="40"/>
          <w:szCs w:val="40"/>
        </w:rPr>
      </w:pPr>
      <w:r w:rsidRPr="00AA14F0">
        <w:rPr>
          <w:b/>
          <w:noProof/>
          <w:sz w:val="40"/>
          <w:szCs w:val="40"/>
        </w:rPr>
        <w:t xml:space="preserve">TE </w:t>
      </w:r>
      <w:r w:rsidR="00B962F3" w:rsidRPr="00AA14F0">
        <w:rPr>
          <w:b/>
          <w:noProof/>
          <w:sz w:val="40"/>
          <w:szCs w:val="40"/>
        </w:rPr>
        <w:t xml:space="preserve">SADRŽAJ I </w:t>
      </w:r>
      <w:r w:rsidR="00740748" w:rsidRPr="00AA14F0">
        <w:rPr>
          <w:b/>
          <w:noProof/>
          <w:sz w:val="40"/>
          <w:szCs w:val="40"/>
        </w:rPr>
        <w:t>NAČIN TESTIRANJA</w:t>
      </w:r>
      <w:r w:rsidR="00A75320" w:rsidRPr="00AA14F0">
        <w:rPr>
          <w:b/>
          <w:noProof/>
          <w:sz w:val="40"/>
          <w:szCs w:val="40"/>
        </w:rPr>
        <w:t xml:space="preserve"> </w:t>
      </w:r>
    </w:p>
    <w:p w14:paraId="463F296E" w14:textId="77777777" w:rsidR="00284158" w:rsidRPr="00AA14F0" w:rsidRDefault="00284158" w:rsidP="00AA14F0">
      <w:pPr>
        <w:jc w:val="center"/>
        <w:rPr>
          <w:b/>
          <w:noProof/>
          <w:sz w:val="40"/>
          <w:szCs w:val="40"/>
        </w:rPr>
      </w:pPr>
    </w:p>
    <w:p w14:paraId="5D43ED0B" w14:textId="77777777" w:rsidR="00D23C27" w:rsidRPr="00AA14F0" w:rsidRDefault="00D23C27" w:rsidP="00D23C27">
      <w:pPr>
        <w:jc w:val="center"/>
        <w:rPr>
          <w:bCs/>
          <w:noProof/>
          <w:sz w:val="28"/>
          <w:szCs w:val="28"/>
        </w:rPr>
      </w:pPr>
      <w:r w:rsidRPr="00AA14F0">
        <w:rPr>
          <w:b/>
          <w:noProof/>
          <w:sz w:val="28"/>
          <w:szCs w:val="28"/>
        </w:rPr>
        <w:t>PO JAVNOM NATJEČAJU KLASA:</w:t>
      </w:r>
      <w:r w:rsidRPr="00AA14F0">
        <w:rPr>
          <w:bCs/>
          <w:noProof/>
          <w:sz w:val="28"/>
          <w:szCs w:val="28"/>
        </w:rPr>
        <w:t xml:space="preserve"> 112-02/23-01/</w:t>
      </w:r>
      <w:r>
        <w:rPr>
          <w:bCs/>
          <w:noProof/>
          <w:sz w:val="28"/>
          <w:szCs w:val="28"/>
        </w:rPr>
        <w:t>372</w:t>
      </w:r>
      <w:r w:rsidRPr="00AA14F0">
        <w:rPr>
          <w:bCs/>
          <w:noProof/>
          <w:sz w:val="28"/>
          <w:szCs w:val="28"/>
        </w:rPr>
        <w:t>,</w:t>
      </w:r>
    </w:p>
    <w:p w14:paraId="11E9AB45" w14:textId="77777777" w:rsidR="00D23C27" w:rsidRPr="00AA14F0" w:rsidRDefault="00D23C27" w:rsidP="00D23C27">
      <w:pPr>
        <w:jc w:val="center"/>
        <w:rPr>
          <w:bCs/>
          <w:noProof/>
          <w:sz w:val="28"/>
          <w:szCs w:val="28"/>
        </w:rPr>
      </w:pPr>
      <w:r w:rsidRPr="00D73568">
        <w:rPr>
          <w:b/>
          <w:bCs/>
          <w:noProof/>
          <w:sz w:val="28"/>
          <w:szCs w:val="28"/>
        </w:rPr>
        <w:t>URBROJ:</w:t>
      </w:r>
      <w:r w:rsidRPr="00D73568">
        <w:rPr>
          <w:noProof/>
        </w:rPr>
        <w:t xml:space="preserve"> </w:t>
      </w:r>
      <w:r w:rsidRPr="00D73568">
        <w:rPr>
          <w:bCs/>
          <w:noProof/>
          <w:sz w:val="28"/>
          <w:szCs w:val="28"/>
        </w:rPr>
        <w:t>524-02-01/1-23</w:t>
      </w:r>
      <w:r w:rsidRPr="00D23C27">
        <w:rPr>
          <w:bCs/>
          <w:noProof/>
          <w:sz w:val="28"/>
          <w:szCs w:val="28"/>
        </w:rPr>
        <w:t>-3, od 4. prosinca</w:t>
      </w:r>
      <w:r w:rsidRPr="00D73568">
        <w:rPr>
          <w:bCs/>
          <w:noProof/>
          <w:sz w:val="28"/>
          <w:szCs w:val="28"/>
        </w:rPr>
        <w:t xml:space="preserve"> 2023. godine</w:t>
      </w:r>
    </w:p>
    <w:p w14:paraId="49792A6D" w14:textId="77777777" w:rsidR="00EA4398" w:rsidRPr="00AA14F0" w:rsidRDefault="00EA4398" w:rsidP="00AA14F0">
      <w:pPr>
        <w:jc w:val="center"/>
        <w:rPr>
          <w:b/>
          <w:noProof/>
          <w:sz w:val="32"/>
          <w:szCs w:val="32"/>
        </w:rPr>
      </w:pPr>
    </w:p>
    <w:p w14:paraId="485D7C73" w14:textId="77777777" w:rsidR="00EA4398" w:rsidRPr="00AA14F0" w:rsidRDefault="00EA4398" w:rsidP="00AA14F0">
      <w:pPr>
        <w:jc w:val="center"/>
        <w:rPr>
          <w:noProof/>
        </w:rPr>
      </w:pPr>
    </w:p>
    <w:p w14:paraId="457C3459" w14:textId="77777777" w:rsidR="00EA4398" w:rsidRPr="00AA14F0" w:rsidRDefault="00EA4398" w:rsidP="00AA14F0">
      <w:pPr>
        <w:jc w:val="center"/>
        <w:rPr>
          <w:b/>
          <w:noProof/>
          <w:sz w:val="48"/>
          <w:szCs w:val="48"/>
        </w:rPr>
      </w:pPr>
    </w:p>
    <w:p w14:paraId="48F11BBD" w14:textId="77777777" w:rsidR="00FA1B85" w:rsidRPr="00AA14F0" w:rsidRDefault="00FA1B85" w:rsidP="00AA14F0">
      <w:pPr>
        <w:jc w:val="center"/>
        <w:rPr>
          <w:b/>
          <w:noProof/>
          <w:sz w:val="48"/>
          <w:szCs w:val="48"/>
        </w:rPr>
      </w:pPr>
    </w:p>
    <w:p w14:paraId="64C20098" w14:textId="77777777" w:rsidR="00FA1B85" w:rsidRPr="00AA14F0" w:rsidRDefault="00FA1B85" w:rsidP="00AA14F0">
      <w:pPr>
        <w:jc w:val="center"/>
        <w:rPr>
          <w:b/>
          <w:noProof/>
          <w:sz w:val="48"/>
          <w:szCs w:val="48"/>
        </w:rPr>
      </w:pPr>
    </w:p>
    <w:p w14:paraId="019DA662" w14:textId="77777777" w:rsidR="00EA4398" w:rsidRPr="00AA14F0" w:rsidRDefault="00EA4398" w:rsidP="00AA14F0">
      <w:pPr>
        <w:jc w:val="center"/>
        <w:rPr>
          <w:noProof/>
        </w:rPr>
      </w:pPr>
    </w:p>
    <w:p w14:paraId="1804A4F1" w14:textId="77777777" w:rsidR="00A75320" w:rsidRPr="00AA14F0" w:rsidRDefault="00A75320" w:rsidP="00AA14F0">
      <w:pPr>
        <w:jc w:val="center"/>
        <w:rPr>
          <w:noProof/>
        </w:rPr>
      </w:pPr>
    </w:p>
    <w:p w14:paraId="053872E5" w14:textId="77777777" w:rsidR="003F621D" w:rsidRPr="00AA14F0" w:rsidRDefault="003F621D" w:rsidP="00AA14F0">
      <w:pPr>
        <w:jc w:val="center"/>
        <w:rPr>
          <w:noProof/>
        </w:rPr>
      </w:pPr>
    </w:p>
    <w:p w14:paraId="619C62CA" w14:textId="77777777" w:rsidR="003F621D" w:rsidRPr="00AA14F0" w:rsidRDefault="003F621D" w:rsidP="00AA14F0">
      <w:pPr>
        <w:jc w:val="center"/>
        <w:rPr>
          <w:noProof/>
        </w:rPr>
      </w:pPr>
    </w:p>
    <w:p w14:paraId="4786CC4A" w14:textId="77777777" w:rsidR="00EA4398" w:rsidRPr="00AA14F0" w:rsidRDefault="00EA4398" w:rsidP="00AA14F0">
      <w:pPr>
        <w:jc w:val="center"/>
        <w:rPr>
          <w:noProof/>
        </w:rPr>
      </w:pPr>
    </w:p>
    <w:p w14:paraId="1958206E" w14:textId="77777777" w:rsidR="00EA4398" w:rsidRPr="00AA14F0" w:rsidRDefault="00EA4398" w:rsidP="00AA14F0">
      <w:pPr>
        <w:rPr>
          <w:noProof/>
        </w:rPr>
      </w:pPr>
    </w:p>
    <w:p w14:paraId="64E0E4DD" w14:textId="77777777" w:rsidR="00EA4398" w:rsidRPr="00AA14F0" w:rsidRDefault="00EA4398" w:rsidP="00AA14F0">
      <w:pPr>
        <w:rPr>
          <w:noProof/>
        </w:rPr>
      </w:pPr>
    </w:p>
    <w:p w14:paraId="22B8E860" w14:textId="77777777" w:rsidR="00B962F3" w:rsidRPr="00AA14F0" w:rsidRDefault="00B962F3" w:rsidP="00AA14F0">
      <w:pPr>
        <w:rPr>
          <w:noProof/>
        </w:rPr>
      </w:pPr>
    </w:p>
    <w:p w14:paraId="2AB7688B" w14:textId="77777777" w:rsidR="00B962F3" w:rsidRPr="00AA14F0" w:rsidRDefault="00B962F3" w:rsidP="00AA14F0">
      <w:pPr>
        <w:rPr>
          <w:noProof/>
        </w:rPr>
      </w:pPr>
    </w:p>
    <w:p w14:paraId="593262C7" w14:textId="77777777" w:rsidR="00EA4398" w:rsidRPr="00AA14F0" w:rsidRDefault="00EA4398" w:rsidP="00AA14F0">
      <w:pPr>
        <w:jc w:val="center"/>
        <w:rPr>
          <w:noProof/>
        </w:rPr>
      </w:pPr>
    </w:p>
    <w:p w14:paraId="7D0454AA" w14:textId="77777777" w:rsidR="000C5BE0" w:rsidRPr="00AA14F0" w:rsidRDefault="000C5BE0" w:rsidP="00AA14F0">
      <w:pPr>
        <w:jc w:val="center"/>
        <w:rPr>
          <w:noProof/>
        </w:rPr>
      </w:pPr>
    </w:p>
    <w:p w14:paraId="2A30FEF0" w14:textId="77777777" w:rsidR="000C5BE0" w:rsidRPr="00AA14F0" w:rsidRDefault="000C5BE0" w:rsidP="00AA14F0">
      <w:pPr>
        <w:jc w:val="center"/>
        <w:rPr>
          <w:noProof/>
        </w:rPr>
      </w:pPr>
    </w:p>
    <w:p w14:paraId="1EF73243" w14:textId="2A14BB52" w:rsidR="005170A3" w:rsidRPr="00AA14F0" w:rsidRDefault="005170A3" w:rsidP="00AA14F0">
      <w:pPr>
        <w:jc w:val="center"/>
        <w:rPr>
          <w:noProof/>
        </w:rPr>
      </w:pPr>
      <w:r w:rsidRPr="00AA14F0">
        <w:rPr>
          <w:noProof/>
        </w:rPr>
        <w:t xml:space="preserve">Zagreb, </w:t>
      </w:r>
      <w:r w:rsidR="00D23C27">
        <w:rPr>
          <w:noProof/>
        </w:rPr>
        <w:t>prosinac</w:t>
      </w:r>
      <w:r w:rsidRPr="00AA14F0">
        <w:rPr>
          <w:noProof/>
        </w:rPr>
        <w:t xml:space="preserve"> 202</w:t>
      </w:r>
      <w:r w:rsidR="00B768F2" w:rsidRPr="00AA14F0">
        <w:rPr>
          <w:noProof/>
        </w:rPr>
        <w:t>3</w:t>
      </w:r>
      <w:r w:rsidRPr="00AA14F0">
        <w:rPr>
          <w:noProof/>
        </w:rPr>
        <w:t>. godine</w:t>
      </w:r>
    </w:p>
    <w:p w14:paraId="34B0F65C" w14:textId="3A0B94EF" w:rsidR="00FA1B85" w:rsidRPr="00AA14F0" w:rsidRDefault="00FA1B85" w:rsidP="00AA14F0">
      <w:pPr>
        <w:jc w:val="center"/>
        <w:rPr>
          <w:noProof/>
        </w:rPr>
      </w:pPr>
    </w:p>
    <w:p w14:paraId="695D6645" w14:textId="77777777" w:rsidR="00631384" w:rsidRPr="00AA14F0" w:rsidRDefault="00631384" w:rsidP="00AA14F0">
      <w:pPr>
        <w:jc w:val="center"/>
        <w:rPr>
          <w:noProof/>
        </w:rPr>
      </w:pPr>
    </w:p>
    <w:p w14:paraId="686C8E54" w14:textId="451CBAC6" w:rsidR="00267D85" w:rsidRPr="0032713A" w:rsidRDefault="00267D85" w:rsidP="00AA14F0">
      <w:pPr>
        <w:jc w:val="center"/>
        <w:rPr>
          <w:b/>
          <w:noProof/>
        </w:rPr>
      </w:pPr>
      <w:r w:rsidRPr="0032713A">
        <w:rPr>
          <w:b/>
          <w:noProof/>
        </w:rPr>
        <w:lastRenderedPageBreak/>
        <w:t>OPIS POSLOVA, PODACI O PLAĆI RADN</w:t>
      </w:r>
      <w:r w:rsidR="0015330C" w:rsidRPr="0032713A">
        <w:rPr>
          <w:b/>
          <w:noProof/>
        </w:rPr>
        <w:t>OG</w:t>
      </w:r>
      <w:r w:rsidR="001D00D6" w:rsidRPr="0032713A">
        <w:rPr>
          <w:b/>
          <w:noProof/>
        </w:rPr>
        <w:t xml:space="preserve"> MJESTA TE</w:t>
      </w:r>
      <w:r w:rsidR="000F74A4" w:rsidRPr="0032713A">
        <w:rPr>
          <w:b/>
          <w:noProof/>
        </w:rPr>
        <w:t xml:space="preserve"> PRAVNI</w:t>
      </w:r>
      <w:r w:rsidR="001D00D6" w:rsidRPr="0032713A">
        <w:rPr>
          <w:b/>
          <w:noProof/>
        </w:rPr>
        <w:t xml:space="preserve"> IZVORI ZA PRIPREMU KANDIDATA/KINJA ZA TESTIRANJE</w:t>
      </w:r>
    </w:p>
    <w:p w14:paraId="3C7A6D1A" w14:textId="77777777" w:rsidR="00B22962" w:rsidRPr="0032713A" w:rsidRDefault="00B22962" w:rsidP="00AA14F0">
      <w:pPr>
        <w:rPr>
          <w:noProof/>
        </w:rPr>
      </w:pPr>
    </w:p>
    <w:p w14:paraId="41D1DEB9" w14:textId="2D282E1F" w:rsidR="0025165A" w:rsidRPr="0032713A" w:rsidRDefault="004F7645" w:rsidP="00AA14F0">
      <w:pPr>
        <w:jc w:val="center"/>
        <w:rPr>
          <w:b/>
          <w:i/>
          <w:noProof/>
        </w:rPr>
      </w:pPr>
      <w:r w:rsidRPr="0032713A">
        <w:rPr>
          <w:b/>
          <w:i/>
          <w:noProof/>
        </w:rPr>
        <w:t>GLAVNO TAJNIŠTVO</w:t>
      </w:r>
    </w:p>
    <w:p w14:paraId="797E3626" w14:textId="63FCD1D5" w:rsidR="004F7645" w:rsidRPr="0032713A" w:rsidRDefault="004F7645" w:rsidP="00AA14F0">
      <w:pPr>
        <w:jc w:val="center"/>
        <w:rPr>
          <w:b/>
          <w:i/>
          <w:noProof/>
        </w:rPr>
      </w:pPr>
      <w:r w:rsidRPr="0032713A">
        <w:rPr>
          <w:b/>
          <w:i/>
          <w:noProof/>
        </w:rPr>
        <w:t>Sektor za ljudske potencijale i opće poslove</w:t>
      </w:r>
    </w:p>
    <w:p w14:paraId="24A6EFCB" w14:textId="463A095D" w:rsidR="00B768F2" w:rsidRPr="0032713A" w:rsidRDefault="00B768F2" w:rsidP="00AA14F0">
      <w:pPr>
        <w:contextualSpacing/>
        <w:jc w:val="center"/>
        <w:rPr>
          <w:b/>
          <w:bCs/>
          <w:i/>
          <w:iCs/>
        </w:rPr>
      </w:pPr>
      <w:r w:rsidRPr="0032713A">
        <w:rPr>
          <w:b/>
          <w:bCs/>
          <w:i/>
          <w:iCs/>
        </w:rPr>
        <w:t xml:space="preserve">Služba za </w:t>
      </w:r>
      <w:r w:rsidR="000C0C11" w:rsidRPr="0032713A">
        <w:rPr>
          <w:b/>
          <w:i/>
          <w:noProof/>
        </w:rPr>
        <w:t>ljudske potencijale</w:t>
      </w:r>
    </w:p>
    <w:p w14:paraId="750ACB04" w14:textId="6FDA4C1D" w:rsidR="004F7645" w:rsidRPr="0032713A" w:rsidRDefault="004F7645" w:rsidP="00AA14F0">
      <w:pPr>
        <w:jc w:val="center"/>
        <w:rPr>
          <w:b/>
          <w:i/>
          <w:noProof/>
        </w:rPr>
      </w:pPr>
    </w:p>
    <w:p w14:paraId="36B5FF98" w14:textId="0A72C09C" w:rsidR="00DE1765" w:rsidRPr="0032713A" w:rsidRDefault="000C0C11">
      <w:pPr>
        <w:pStyle w:val="Odlomakpopisa"/>
        <w:numPr>
          <w:ilvl w:val="0"/>
          <w:numId w:val="3"/>
        </w:numPr>
        <w:jc w:val="center"/>
        <w:rPr>
          <w:b/>
        </w:rPr>
      </w:pPr>
      <w:r w:rsidRPr="000C0C11">
        <w:rPr>
          <w:b/>
        </w:rPr>
        <w:t>Viši/a stručni/a savjetnik/</w:t>
      </w:r>
      <w:proofErr w:type="spellStart"/>
      <w:r w:rsidRPr="000C0C11">
        <w:rPr>
          <w:b/>
        </w:rPr>
        <w:t>ca</w:t>
      </w:r>
      <w:proofErr w:type="spellEnd"/>
      <w:r w:rsidR="00B768F2" w:rsidRPr="000C0C11">
        <w:rPr>
          <w:b/>
        </w:rPr>
        <w:t xml:space="preserve"> – </w:t>
      </w:r>
      <w:r w:rsidR="00B768F2" w:rsidRPr="0032713A">
        <w:rPr>
          <w:b/>
        </w:rPr>
        <w:t>1 izvršitelj/</w:t>
      </w:r>
      <w:proofErr w:type="spellStart"/>
      <w:r w:rsidR="00B768F2" w:rsidRPr="0032713A">
        <w:rPr>
          <w:b/>
        </w:rPr>
        <w:t>ica</w:t>
      </w:r>
      <w:proofErr w:type="spellEnd"/>
      <w:r w:rsidR="00B768F2" w:rsidRPr="0032713A">
        <w:rPr>
          <w:b/>
        </w:rPr>
        <w:t xml:space="preserve"> </w:t>
      </w:r>
    </w:p>
    <w:p w14:paraId="30AA0CF1" w14:textId="544562F5" w:rsidR="00B768F2" w:rsidRPr="0032713A" w:rsidRDefault="00B768F2" w:rsidP="00AA14F0">
      <w:pPr>
        <w:pStyle w:val="Odlomakpopisa"/>
        <w:jc w:val="center"/>
        <w:rPr>
          <w:b/>
        </w:rPr>
      </w:pPr>
      <w:r w:rsidRPr="0032713A">
        <w:rPr>
          <w:b/>
        </w:rPr>
        <w:t xml:space="preserve">(radno mjesto br. </w:t>
      </w:r>
      <w:r w:rsidR="000C0C11">
        <w:rPr>
          <w:b/>
        </w:rPr>
        <w:t>18</w:t>
      </w:r>
      <w:r w:rsidRPr="0032713A">
        <w:rPr>
          <w:b/>
        </w:rPr>
        <w:t>. iz Pravilnika o unutarnjem redu)</w:t>
      </w:r>
    </w:p>
    <w:p w14:paraId="225C153C" w14:textId="0BB53897" w:rsidR="0025165A" w:rsidRPr="0032713A" w:rsidRDefault="0025165A" w:rsidP="00AA14F0">
      <w:pPr>
        <w:rPr>
          <w:noProof/>
        </w:rPr>
      </w:pPr>
    </w:p>
    <w:p w14:paraId="41A753C5" w14:textId="77777777" w:rsidR="0025165A" w:rsidRPr="0032713A" w:rsidRDefault="0025165A" w:rsidP="00AA14F0">
      <w:pPr>
        <w:jc w:val="both"/>
        <w:rPr>
          <w:b/>
          <w:noProof/>
          <w:u w:val="single"/>
        </w:rPr>
      </w:pPr>
      <w:r w:rsidRPr="0032713A">
        <w:rPr>
          <w:b/>
          <w:noProof/>
          <w:u w:val="single"/>
        </w:rPr>
        <w:t>OPIS POSLOVA:</w:t>
      </w:r>
    </w:p>
    <w:p w14:paraId="4B459684" w14:textId="77777777" w:rsidR="0025165A" w:rsidRPr="0032713A" w:rsidRDefault="0025165A" w:rsidP="00AA14F0">
      <w:pPr>
        <w:tabs>
          <w:tab w:val="left" w:pos="1260"/>
        </w:tabs>
        <w:jc w:val="both"/>
        <w:rPr>
          <w:noProof/>
        </w:rPr>
      </w:pPr>
      <w:r w:rsidRPr="0032713A">
        <w:rPr>
          <w:noProof/>
        </w:rPr>
        <w:t>Izvod iz Pravilnika o unutarnjem redu Ministarstva rada, mirovinskoga sustava, obitelji i socijalne politike</w:t>
      </w:r>
    </w:p>
    <w:p w14:paraId="51E1B89D" w14:textId="77777777" w:rsidR="00AE0CEB" w:rsidRPr="00AE0CEB" w:rsidRDefault="00AE0CEB" w:rsidP="00AE0CEB">
      <w:pPr>
        <w:pStyle w:val="Odlomakpopisa"/>
        <w:numPr>
          <w:ilvl w:val="0"/>
          <w:numId w:val="2"/>
        </w:numPr>
        <w:ind w:left="317" w:hanging="283"/>
        <w:jc w:val="both"/>
      </w:pPr>
      <w:r w:rsidRPr="00AE0CEB">
        <w:t>izrađuje prijedloge akata i mišljenja iz područja službeničkih te radno-pravnih odnosa zaposlenih u Ministarstvu;</w:t>
      </w:r>
    </w:p>
    <w:p w14:paraId="5B7446E2" w14:textId="77777777" w:rsidR="00AE0CEB" w:rsidRPr="00AE0CEB" w:rsidRDefault="00AE0CEB" w:rsidP="00AE0CEB">
      <w:pPr>
        <w:pStyle w:val="Odlomakpopisa"/>
        <w:numPr>
          <w:ilvl w:val="0"/>
          <w:numId w:val="2"/>
        </w:numPr>
        <w:ind w:left="317" w:hanging="283"/>
        <w:jc w:val="both"/>
      </w:pPr>
      <w:r w:rsidRPr="00AE0CEB">
        <w:t>vodi upravni postupak i izrađuje nacrte rješenja iz područja službeničkih odnosa;</w:t>
      </w:r>
    </w:p>
    <w:p w14:paraId="16D042DE" w14:textId="77777777" w:rsidR="00AE0CEB" w:rsidRPr="00AE0CEB" w:rsidRDefault="00AE0CEB" w:rsidP="00AE0CEB">
      <w:pPr>
        <w:pStyle w:val="Odlomakpopisa"/>
        <w:numPr>
          <w:ilvl w:val="0"/>
          <w:numId w:val="2"/>
        </w:numPr>
        <w:ind w:left="317" w:hanging="283"/>
        <w:jc w:val="both"/>
      </w:pPr>
      <w:r w:rsidRPr="00AE0CEB">
        <w:t>sudjeluje u pripremi i izradi prijedloga plana prijma;</w:t>
      </w:r>
    </w:p>
    <w:p w14:paraId="4EA1EE4D" w14:textId="77777777" w:rsidR="00AE0CEB" w:rsidRPr="00AE0CEB" w:rsidRDefault="00AE0CEB" w:rsidP="00AE0CEB">
      <w:pPr>
        <w:pStyle w:val="Odlomakpopisa"/>
        <w:numPr>
          <w:ilvl w:val="0"/>
          <w:numId w:val="2"/>
        </w:numPr>
        <w:ind w:left="317" w:hanging="283"/>
        <w:jc w:val="both"/>
      </w:pPr>
      <w:r w:rsidRPr="00AE0CEB">
        <w:t>priprema i izrađuje izvješća i analize o strukturi zaposlenih u Ministarstvu;</w:t>
      </w:r>
    </w:p>
    <w:p w14:paraId="353FEDE5" w14:textId="77777777" w:rsidR="00AE0CEB" w:rsidRPr="00AE0CEB" w:rsidRDefault="00AE0CEB" w:rsidP="00AE0CEB">
      <w:pPr>
        <w:pStyle w:val="Odlomakpopisa"/>
        <w:numPr>
          <w:ilvl w:val="0"/>
          <w:numId w:val="2"/>
        </w:numPr>
        <w:ind w:left="317" w:hanging="283"/>
        <w:jc w:val="both"/>
      </w:pPr>
      <w:r w:rsidRPr="00AE0CEB">
        <w:t>sudjeluje u analizi opisa poslova radnih mjesta te izradi prijedloga opisa poslova radnih mjesta;</w:t>
      </w:r>
    </w:p>
    <w:p w14:paraId="70962F93" w14:textId="77777777" w:rsidR="00AE0CEB" w:rsidRPr="00AE0CEB" w:rsidRDefault="00AE0CEB" w:rsidP="00AE0CEB">
      <w:pPr>
        <w:numPr>
          <w:ilvl w:val="0"/>
          <w:numId w:val="2"/>
        </w:numPr>
        <w:ind w:left="317" w:hanging="283"/>
        <w:contextualSpacing/>
        <w:jc w:val="both"/>
      </w:pPr>
      <w:r w:rsidRPr="00AE0CEB">
        <w:t xml:space="preserve">prikuplja podatke te izrađuje procjenu potreba izobrazbe državnih službenika; </w:t>
      </w:r>
    </w:p>
    <w:p w14:paraId="4CABFBE2" w14:textId="77777777" w:rsidR="00AE0CEB" w:rsidRPr="00AE0CEB" w:rsidRDefault="00AE0CEB" w:rsidP="00AE0CEB">
      <w:pPr>
        <w:numPr>
          <w:ilvl w:val="0"/>
          <w:numId w:val="2"/>
        </w:numPr>
        <w:ind w:left="317" w:hanging="283"/>
        <w:contextualSpacing/>
        <w:jc w:val="both"/>
      </w:pPr>
      <w:r w:rsidRPr="00AE0CEB">
        <w:t>sudjeluje u provedbi postupka javnog natječaja, internog oglasa i  oglasa za prijam u državnu službu;</w:t>
      </w:r>
    </w:p>
    <w:p w14:paraId="7CEAF313" w14:textId="77777777" w:rsidR="00AE0CEB" w:rsidRPr="00AE0CEB" w:rsidRDefault="00AE0CEB" w:rsidP="00AE0CEB">
      <w:pPr>
        <w:pStyle w:val="Odlomakpopisa"/>
        <w:numPr>
          <w:ilvl w:val="0"/>
          <w:numId w:val="2"/>
        </w:numPr>
        <w:ind w:left="317" w:hanging="283"/>
        <w:jc w:val="both"/>
      </w:pPr>
      <w:r w:rsidRPr="00AE0CEB">
        <w:t xml:space="preserve">obavlja prijave i odjave te promjene podataka kod Hrvatskog zavoda za mirovinsko osiguranje, Hrvatskog zavoda za zdravstveno osiguranje i Porezne uprave; </w:t>
      </w:r>
    </w:p>
    <w:p w14:paraId="5C7C2845" w14:textId="77777777" w:rsidR="00AE0CEB" w:rsidRPr="00AE0CEB" w:rsidRDefault="00AE0CEB" w:rsidP="00AE0CEB">
      <w:pPr>
        <w:pStyle w:val="Odlomakpopisa"/>
        <w:numPr>
          <w:ilvl w:val="0"/>
          <w:numId w:val="2"/>
        </w:numPr>
        <w:ind w:left="317" w:hanging="283"/>
        <w:jc w:val="both"/>
      </w:pPr>
      <w:r w:rsidRPr="00AE0CEB">
        <w:t xml:space="preserve">izrađuje potvrde i uvjerenja o činjenicama o kojima se vodi službena evidencija te druge potvrde i uvjerenja iz djelokruga Službe; </w:t>
      </w:r>
    </w:p>
    <w:p w14:paraId="2221CF63" w14:textId="77777777" w:rsidR="00AE0CEB" w:rsidRPr="00AE0CEB" w:rsidRDefault="00AE0CEB" w:rsidP="00AE0CEB">
      <w:pPr>
        <w:pStyle w:val="Odlomakpopisa"/>
        <w:numPr>
          <w:ilvl w:val="0"/>
          <w:numId w:val="2"/>
        </w:numPr>
        <w:ind w:left="317" w:hanging="283"/>
        <w:jc w:val="both"/>
      </w:pPr>
      <w:r w:rsidRPr="00AE0CEB">
        <w:t xml:space="preserve">vodi evidenciju o korištenju  godišnjih odmora i druge evidencije iz djelokruga Službe; </w:t>
      </w:r>
    </w:p>
    <w:p w14:paraId="061DC729" w14:textId="77777777" w:rsidR="00AE0CEB" w:rsidRPr="00AE0CEB" w:rsidRDefault="00AE0CEB" w:rsidP="00AE0CEB">
      <w:pPr>
        <w:numPr>
          <w:ilvl w:val="0"/>
          <w:numId w:val="2"/>
        </w:numPr>
        <w:ind w:left="317" w:hanging="283"/>
        <w:contextualSpacing/>
        <w:jc w:val="both"/>
      </w:pPr>
      <w:r w:rsidRPr="00AE0CEB">
        <w:t>vodi i odgovara za točnost internih evidencija iz službeničkog i radno-pravnog odnosa;</w:t>
      </w:r>
    </w:p>
    <w:p w14:paraId="3F6E1A3B" w14:textId="77777777" w:rsidR="00AE0CEB" w:rsidRPr="00AE0CEB" w:rsidRDefault="00AE0CEB" w:rsidP="00AE0CEB">
      <w:pPr>
        <w:numPr>
          <w:ilvl w:val="0"/>
          <w:numId w:val="2"/>
        </w:numPr>
        <w:ind w:left="317" w:hanging="283"/>
        <w:jc w:val="both"/>
      </w:pPr>
      <w:r w:rsidRPr="00AE0CEB">
        <w:t>sudjeluje u izradi prijedloga općih akata iz djelokruga Službe;</w:t>
      </w:r>
    </w:p>
    <w:p w14:paraId="7DF114F5" w14:textId="77777777" w:rsidR="00AE0CEB" w:rsidRPr="00AE0CEB" w:rsidRDefault="00AE0CEB" w:rsidP="00AE0CEB">
      <w:pPr>
        <w:numPr>
          <w:ilvl w:val="0"/>
          <w:numId w:val="2"/>
        </w:numPr>
        <w:ind w:left="317" w:hanging="283"/>
        <w:jc w:val="both"/>
      </w:pPr>
      <w:r w:rsidRPr="00AE0CEB">
        <w:t xml:space="preserve">prati i predlaže mjere za osiguravanje sigurnosti i zaštite zdravlja zaposlenika Ministarstva, sprječavanja ozljeda na radu, profesionalnih bolesti i drugih bolesti u vezi s radom; </w:t>
      </w:r>
    </w:p>
    <w:p w14:paraId="24BDFECE" w14:textId="77777777" w:rsidR="00AE0CEB" w:rsidRPr="00AE0CEB" w:rsidRDefault="00AE0CEB" w:rsidP="00AE0CEB">
      <w:pPr>
        <w:numPr>
          <w:ilvl w:val="0"/>
          <w:numId w:val="2"/>
        </w:numPr>
        <w:ind w:left="317" w:hanging="283"/>
        <w:jc w:val="both"/>
      </w:pPr>
      <w:r w:rsidRPr="00AE0CEB">
        <w:t>sudjeluje u izradi stručnih podloga za unaprjeđenje organizacije, poslovanja i procesa rada iz djelokruga Službe;</w:t>
      </w:r>
    </w:p>
    <w:p w14:paraId="27E4EBCB" w14:textId="77777777" w:rsidR="00AE0CEB" w:rsidRPr="00AE0CEB" w:rsidRDefault="00AE0CEB" w:rsidP="00AE0CEB">
      <w:pPr>
        <w:numPr>
          <w:ilvl w:val="0"/>
          <w:numId w:val="2"/>
        </w:numPr>
        <w:ind w:left="317" w:hanging="283"/>
        <w:jc w:val="both"/>
      </w:pPr>
      <w:r w:rsidRPr="00AE0CEB">
        <w:t>predlaže izradu internih akata/procedura za procese iz djelokruga Službe, kreira obrasce za opis i popis poslovnih procesa i procjenu rizika;</w:t>
      </w:r>
    </w:p>
    <w:p w14:paraId="1436A51D" w14:textId="77777777" w:rsidR="00AE0CEB" w:rsidRPr="00AE0CEB" w:rsidRDefault="00AE0CEB" w:rsidP="00AE0CEB">
      <w:pPr>
        <w:numPr>
          <w:ilvl w:val="0"/>
          <w:numId w:val="2"/>
        </w:numPr>
        <w:ind w:left="317" w:hanging="283"/>
        <w:jc w:val="both"/>
      </w:pPr>
      <w:r w:rsidRPr="00AE0CEB">
        <w:t>sudjeluje u izradi strateškog plana i plana rada za Ministarstvo;</w:t>
      </w:r>
    </w:p>
    <w:p w14:paraId="0F68FF43" w14:textId="77777777" w:rsidR="00AE0CEB" w:rsidRPr="00AE0CEB" w:rsidRDefault="00AE0CEB" w:rsidP="00AE0CEB">
      <w:pPr>
        <w:numPr>
          <w:ilvl w:val="0"/>
          <w:numId w:val="2"/>
        </w:numPr>
        <w:ind w:left="317" w:hanging="283"/>
        <w:jc w:val="both"/>
      </w:pPr>
      <w:r w:rsidRPr="00AE0CEB">
        <w:t>sudjeluje u izradi strategije upravljanja rizicima;</w:t>
      </w:r>
    </w:p>
    <w:p w14:paraId="4A1569E2" w14:textId="77777777" w:rsidR="00AE0CEB" w:rsidRPr="00AE0CEB" w:rsidRDefault="00AE0CEB" w:rsidP="00AE0CEB">
      <w:pPr>
        <w:numPr>
          <w:ilvl w:val="0"/>
          <w:numId w:val="2"/>
        </w:numPr>
        <w:ind w:left="317" w:hanging="283"/>
        <w:jc w:val="both"/>
      </w:pPr>
      <w:r w:rsidRPr="00AE0CEB">
        <w:t>odgovara za zakonitost rada i postupanja, sredstva s kojima radi, kvalitetno i pravodobno obavljanje svih poslova iz svojega djelokruga;</w:t>
      </w:r>
    </w:p>
    <w:p w14:paraId="077C00E7" w14:textId="7863116D" w:rsidR="00B768F2" w:rsidRPr="00AE0CEB" w:rsidRDefault="00AE0CEB" w:rsidP="00AE0CEB">
      <w:pPr>
        <w:pStyle w:val="t-9-8-bez-uvl"/>
        <w:numPr>
          <w:ilvl w:val="0"/>
          <w:numId w:val="2"/>
        </w:numPr>
        <w:spacing w:before="0" w:beforeAutospacing="0" w:after="0" w:afterAutospacing="0"/>
        <w:ind w:left="317" w:hanging="283"/>
        <w:jc w:val="both"/>
      </w:pPr>
      <w:r w:rsidRPr="00AE0CEB">
        <w:t>obavlja druge poslove po uputi i nalogu nadređenih</w:t>
      </w:r>
      <w:r w:rsidR="00BC499C" w:rsidRPr="00AE0CEB">
        <w:t>.</w:t>
      </w:r>
    </w:p>
    <w:p w14:paraId="7007E74D" w14:textId="7A416117" w:rsidR="00B768F2" w:rsidRPr="0032713A" w:rsidRDefault="00B768F2" w:rsidP="00AA14F0">
      <w:pPr>
        <w:jc w:val="both"/>
        <w:rPr>
          <w:b/>
          <w:bCs/>
          <w:noProof/>
          <w:u w:val="single"/>
        </w:rPr>
      </w:pPr>
    </w:p>
    <w:p w14:paraId="232A037A" w14:textId="77777777" w:rsidR="0025165A" w:rsidRPr="0032713A" w:rsidRDefault="0025165A" w:rsidP="00AA14F0">
      <w:pPr>
        <w:jc w:val="both"/>
        <w:rPr>
          <w:b/>
          <w:bCs/>
          <w:noProof/>
          <w:u w:val="single"/>
        </w:rPr>
      </w:pPr>
      <w:r w:rsidRPr="0032713A">
        <w:rPr>
          <w:b/>
          <w:bCs/>
          <w:noProof/>
          <w:u w:val="single"/>
        </w:rPr>
        <w:t>PODACI O PLAĆI RADNOG MJESTA:</w:t>
      </w:r>
    </w:p>
    <w:p w14:paraId="1DD415CC" w14:textId="3D9A7677" w:rsidR="0025165A" w:rsidRPr="0032713A" w:rsidRDefault="0025165A"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w:t>
      </w:r>
      <w:r w:rsidR="005A16A1">
        <w:rPr>
          <w:noProof/>
          <w:spacing w:val="-3"/>
        </w:rPr>
        <w:t xml:space="preserve">višeg </w:t>
      </w:r>
      <w:r w:rsidR="004F7645" w:rsidRPr="0032713A">
        <w:rPr>
          <w:noProof/>
          <w:spacing w:val="-3"/>
        </w:rPr>
        <w:t>stručnog s</w:t>
      </w:r>
      <w:r w:rsidR="005A16A1">
        <w:rPr>
          <w:noProof/>
          <w:spacing w:val="-3"/>
        </w:rPr>
        <w:t>avjet</w:t>
      </w:r>
      <w:r w:rsidR="004F7645" w:rsidRPr="0032713A">
        <w:rPr>
          <w:noProof/>
          <w:spacing w:val="-3"/>
        </w:rPr>
        <w:t>nika</w:t>
      </w:r>
      <w:r w:rsidRPr="0032713A">
        <w:rPr>
          <w:noProof/>
          <w:spacing w:val="-3"/>
        </w:rPr>
        <w:t xml:space="preserve"> čini umnožak koeficijenta složenosti poslova radnog mjesta koji, sukladno Uredbi o nazivima radnih mjesta i koeficijentima složenosti poslova u državnoj službi</w:t>
      </w:r>
      <w:r w:rsidR="00620344" w:rsidRPr="0032713A">
        <w:rPr>
          <w:noProof/>
          <w:spacing w:val="-3"/>
        </w:rPr>
        <w:t xml:space="preserve">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w:t>
      </w:r>
      <w:r w:rsidR="00B22962" w:rsidRPr="0032713A">
        <w:rPr>
          <w:noProof/>
          <w:spacing w:val="-3"/>
        </w:rPr>
        <w:t>,</w:t>
      </w:r>
      <w:r w:rsidR="00620344" w:rsidRPr="0032713A">
        <w:rPr>
          <w:noProof/>
          <w:spacing w:val="-3"/>
        </w:rPr>
        <w:t xml:space="preserve"> 63/21</w:t>
      </w:r>
      <w:r w:rsidR="00BC499C" w:rsidRPr="0032713A">
        <w:rPr>
          <w:noProof/>
          <w:spacing w:val="-3"/>
        </w:rPr>
        <w:t>,</w:t>
      </w:r>
      <w:r w:rsidR="00B22962" w:rsidRPr="0032713A">
        <w:rPr>
          <w:noProof/>
          <w:spacing w:val="-3"/>
        </w:rPr>
        <w:t xml:space="preserve"> </w:t>
      </w:r>
      <w:r w:rsidR="00BC499C" w:rsidRPr="0032713A">
        <w:t>13/22, 139/22</w:t>
      </w:r>
      <w:r w:rsidR="00002CDF">
        <w:t>,</w:t>
      </w:r>
      <w:r w:rsidR="00BC499C" w:rsidRPr="0032713A">
        <w:t xml:space="preserve"> 26/23</w:t>
      </w:r>
      <w:r w:rsidR="00002CDF">
        <w:t xml:space="preserve"> i 87/23</w:t>
      </w:r>
      <w:r w:rsidR="00620344" w:rsidRPr="0032713A">
        <w:rPr>
          <w:noProof/>
          <w:spacing w:val="-3"/>
        </w:rPr>
        <w:t>)</w:t>
      </w:r>
      <w:r w:rsidRPr="0032713A">
        <w:rPr>
          <w:noProof/>
          <w:spacing w:val="-3"/>
        </w:rPr>
        <w:t xml:space="preserve">, iznosi </w:t>
      </w:r>
      <w:r w:rsidR="005A16A1">
        <w:rPr>
          <w:noProof/>
          <w:spacing w:val="-3"/>
        </w:rPr>
        <w:t>1,523</w:t>
      </w:r>
      <w:r w:rsidR="00DE1765" w:rsidRPr="0032713A">
        <w:rPr>
          <w:noProof/>
          <w:spacing w:val="-3"/>
        </w:rPr>
        <w:t xml:space="preserve"> </w:t>
      </w:r>
      <w:r w:rsidRPr="0032713A">
        <w:rPr>
          <w:noProof/>
          <w:spacing w:val="-3"/>
        </w:rPr>
        <w:t xml:space="preserve">i </w:t>
      </w:r>
      <w:r w:rsidRPr="0032713A">
        <w:rPr>
          <w:noProof/>
          <w:spacing w:val="-3"/>
        </w:rPr>
        <w:lastRenderedPageBreak/>
        <w:t xml:space="preserve">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1. </w:t>
      </w:r>
      <w:r w:rsidR="00036353">
        <w:rPr>
          <w:noProof/>
          <w:spacing w:val="-3"/>
        </w:rPr>
        <w:t>studenog</w:t>
      </w:r>
      <w:r w:rsidRPr="0032713A">
        <w:rPr>
          <w:noProof/>
          <w:spacing w:val="-3"/>
        </w:rPr>
        <w:t xml:space="preserve"> 202</w:t>
      </w:r>
      <w:r w:rsidR="00DE1765" w:rsidRPr="0032713A">
        <w:rPr>
          <w:noProof/>
          <w:spacing w:val="-3"/>
        </w:rPr>
        <w:t>3</w:t>
      </w:r>
      <w:r w:rsidRPr="0032713A">
        <w:rPr>
          <w:noProof/>
          <w:spacing w:val="-3"/>
        </w:rPr>
        <w:t xml:space="preserve">.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00DE1765" w:rsidRPr="0032713A">
        <w:rPr>
          <w:noProof/>
          <w:spacing w:val="-3"/>
        </w:rPr>
        <w:t>eura</w:t>
      </w:r>
      <w:r w:rsidRPr="0032713A">
        <w:rPr>
          <w:noProof/>
          <w:spacing w:val="-3"/>
        </w:rPr>
        <w:t xml:space="preserve"> bruto.</w:t>
      </w:r>
    </w:p>
    <w:p w14:paraId="682D9335" w14:textId="37754ABF" w:rsidR="0032713A" w:rsidRPr="0032713A" w:rsidRDefault="0032713A" w:rsidP="00AA14F0">
      <w:pPr>
        <w:suppressAutoHyphens/>
        <w:jc w:val="both"/>
        <w:rPr>
          <w:b/>
          <w:noProof/>
          <w:u w:val="single"/>
        </w:rPr>
      </w:pPr>
    </w:p>
    <w:p w14:paraId="106C76AD" w14:textId="77777777" w:rsidR="0025165A" w:rsidRPr="0032713A" w:rsidRDefault="0025165A" w:rsidP="00AA14F0">
      <w:pPr>
        <w:jc w:val="both"/>
        <w:rPr>
          <w:noProof/>
        </w:rPr>
      </w:pPr>
      <w:r w:rsidRPr="0032713A">
        <w:rPr>
          <w:b/>
          <w:noProof/>
          <w:u w:val="single"/>
        </w:rPr>
        <w:t>PRAVNI IZVORI ZA PRIPREMU KANDIDATA/KINJA ZA TESTIRANJE:</w:t>
      </w:r>
    </w:p>
    <w:p w14:paraId="2C1181C6" w14:textId="77777777" w:rsidR="0025165A" w:rsidRPr="0032713A" w:rsidRDefault="0025165A" w:rsidP="00AA14F0">
      <w:pPr>
        <w:jc w:val="both"/>
        <w:rPr>
          <w:noProof/>
        </w:rPr>
      </w:pPr>
    </w:p>
    <w:p w14:paraId="36AC41E0" w14:textId="0874C5B5" w:rsidR="0025165A" w:rsidRDefault="0025165A" w:rsidP="00AA14F0">
      <w:pPr>
        <w:jc w:val="both"/>
        <w:rPr>
          <w:noProof/>
        </w:rPr>
      </w:pPr>
      <w:r w:rsidRPr="00CC081E">
        <w:rPr>
          <w:noProof/>
        </w:rPr>
        <w:t>Pitanja se temelje na sljedećim izvorima:</w:t>
      </w:r>
    </w:p>
    <w:p w14:paraId="20816B5C" w14:textId="16D5CA43" w:rsidR="00CC081E" w:rsidRDefault="00CC081E" w:rsidP="00AA14F0">
      <w:pPr>
        <w:jc w:val="both"/>
      </w:pPr>
      <w:r>
        <w:rPr>
          <w:noProof/>
        </w:rPr>
        <w:t xml:space="preserve">1. Zakon o državnim službenicima </w:t>
      </w:r>
      <w:r w:rsidR="00D23C27" w:rsidRPr="00812C1E">
        <w:t>(„Narodne novine“, broj 92/05, 140/05, 142/06, 77/07, 107/07, 27/08, 34/11, 49/11, 150/11, 34/12, 49/12 – pročišćeni tekst, 37/13, 38/13, 1/15, 138/15 – Odluka Ustavnog suda Republike Hrvatske, 61/17, 70/19, 98/19 i 141/22)</w:t>
      </w:r>
    </w:p>
    <w:p w14:paraId="35B93D68" w14:textId="0DF56F05" w:rsidR="00CC081E" w:rsidRDefault="00CC081E" w:rsidP="00AA14F0">
      <w:pPr>
        <w:jc w:val="both"/>
      </w:pPr>
      <w:r>
        <w:t>2. Zakon o Registru zaposlenih u javnom sektoru („Narodne novine“, broj 34/11)</w:t>
      </w:r>
    </w:p>
    <w:p w14:paraId="67F05A33" w14:textId="673383F0" w:rsidR="00CC081E" w:rsidRDefault="00CC081E" w:rsidP="00AA14F0">
      <w:pPr>
        <w:jc w:val="both"/>
        <w:rPr>
          <w:noProof/>
        </w:rPr>
      </w:pPr>
      <w:r>
        <w:t>3. Zako o općem upravnom postupku („Narodne novine“, broj 47/09 i 110/21)</w:t>
      </w:r>
    </w:p>
    <w:p w14:paraId="40D6D57A" w14:textId="36B5A1E1" w:rsidR="002265D3" w:rsidRPr="0032713A" w:rsidRDefault="002265D3" w:rsidP="00AA14F0">
      <w:pPr>
        <w:ind w:left="360"/>
      </w:pPr>
    </w:p>
    <w:p w14:paraId="5AEC406C" w14:textId="2ECD648E" w:rsidR="000C0C11" w:rsidRDefault="000C0C11" w:rsidP="00AA14F0">
      <w:pPr>
        <w:contextualSpacing/>
        <w:jc w:val="center"/>
        <w:rPr>
          <w:b/>
          <w:bCs/>
          <w:i/>
          <w:iCs/>
        </w:rPr>
      </w:pPr>
      <w:r>
        <w:rPr>
          <w:b/>
          <w:bCs/>
          <w:i/>
          <w:iCs/>
        </w:rPr>
        <w:t>Služba za opće poslove</w:t>
      </w:r>
    </w:p>
    <w:p w14:paraId="2AABF0EB" w14:textId="15981627" w:rsidR="004570EB" w:rsidRDefault="004570EB" w:rsidP="00AA14F0">
      <w:pPr>
        <w:contextualSpacing/>
        <w:jc w:val="center"/>
        <w:rPr>
          <w:b/>
          <w:bCs/>
          <w:i/>
          <w:iCs/>
        </w:rPr>
      </w:pPr>
      <w:proofErr w:type="spellStart"/>
      <w:r>
        <w:rPr>
          <w:b/>
          <w:bCs/>
          <w:i/>
          <w:iCs/>
        </w:rPr>
        <w:t>Pododsjek</w:t>
      </w:r>
      <w:proofErr w:type="spellEnd"/>
      <w:r>
        <w:rPr>
          <w:b/>
          <w:bCs/>
          <w:i/>
          <w:iCs/>
        </w:rPr>
        <w:t xml:space="preserve"> za poslove pisarnice i pismohrane</w:t>
      </w:r>
    </w:p>
    <w:p w14:paraId="46CC4C40" w14:textId="77777777" w:rsidR="00F4795C" w:rsidRPr="0032713A" w:rsidRDefault="00F4795C" w:rsidP="004570EB">
      <w:pPr>
        <w:rPr>
          <w:b/>
          <w:bCs/>
          <w:i/>
          <w:noProof/>
        </w:rPr>
      </w:pPr>
    </w:p>
    <w:p w14:paraId="7312863A" w14:textId="19E58D6D" w:rsidR="002265D3" w:rsidRPr="004570EB" w:rsidRDefault="004570EB">
      <w:pPr>
        <w:pStyle w:val="Odlomakpopisa"/>
        <w:numPr>
          <w:ilvl w:val="0"/>
          <w:numId w:val="3"/>
        </w:numPr>
        <w:jc w:val="center"/>
        <w:rPr>
          <w:b/>
          <w:bCs/>
        </w:rPr>
      </w:pPr>
      <w:r w:rsidRPr="004570EB">
        <w:rPr>
          <w:b/>
          <w:bCs/>
        </w:rPr>
        <w:t>Stručni/a referent/</w:t>
      </w:r>
      <w:proofErr w:type="spellStart"/>
      <w:r w:rsidRPr="004570EB">
        <w:rPr>
          <w:b/>
          <w:bCs/>
        </w:rPr>
        <w:t>ica</w:t>
      </w:r>
      <w:proofErr w:type="spellEnd"/>
      <w:r w:rsidRPr="004570EB">
        <w:rPr>
          <w:b/>
          <w:bCs/>
        </w:rPr>
        <w:t xml:space="preserve"> za poslove pisarnice </w:t>
      </w:r>
      <w:r w:rsidR="002265D3" w:rsidRPr="004570EB">
        <w:rPr>
          <w:b/>
          <w:bCs/>
        </w:rPr>
        <w:t>– 1 izvršitelj/</w:t>
      </w:r>
      <w:proofErr w:type="spellStart"/>
      <w:r w:rsidR="002265D3" w:rsidRPr="004570EB">
        <w:rPr>
          <w:b/>
          <w:bCs/>
        </w:rPr>
        <w:t>ica</w:t>
      </w:r>
      <w:proofErr w:type="spellEnd"/>
    </w:p>
    <w:p w14:paraId="253A620F" w14:textId="22D9482E" w:rsidR="002265D3" w:rsidRPr="0032713A" w:rsidRDefault="002265D3" w:rsidP="00AA14F0">
      <w:pPr>
        <w:pStyle w:val="Odlomakpopisa"/>
        <w:jc w:val="center"/>
        <w:rPr>
          <w:b/>
          <w:bCs/>
        </w:rPr>
      </w:pPr>
      <w:r w:rsidRPr="0032713A">
        <w:rPr>
          <w:b/>
          <w:bCs/>
        </w:rPr>
        <w:t xml:space="preserve">(radno mjesto br. </w:t>
      </w:r>
      <w:r w:rsidR="004570EB">
        <w:rPr>
          <w:b/>
          <w:bCs/>
        </w:rPr>
        <w:t>25</w:t>
      </w:r>
      <w:r w:rsidRPr="0032713A">
        <w:rPr>
          <w:b/>
          <w:bCs/>
        </w:rPr>
        <w:t>. iz Pravilnika o unutarnjem redu)</w:t>
      </w:r>
    </w:p>
    <w:p w14:paraId="7730D96A" w14:textId="77777777" w:rsidR="00F4795C" w:rsidRPr="0032713A" w:rsidRDefault="00F4795C" w:rsidP="00AA14F0">
      <w:pPr>
        <w:rPr>
          <w:noProof/>
        </w:rPr>
      </w:pPr>
    </w:p>
    <w:p w14:paraId="28119CBD" w14:textId="77777777" w:rsidR="00F4795C" w:rsidRPr="0032713A" w:rsidRDefault="00F4795C" w:rsidP="00AA14F0">
      <w:pPr>
        <w:jc w:val="both"/>
        <w:rPr>
          <w:b/>
          <w:noProof/>
          <w:u w:val="single"/>
        </w:rPr>
      </w:pPr>
      <w:r w:rsidRPr="0032713A">
        <w:rPr>
          <w:b/>
          <w:noProof/>
          <w:u w:val="single"/>
        </w:rPr>
        <w:t>OPIS POSLOVA:</w:t>
      </w:r>
    </w:p>
    <w:p w14:paraId="46B6C16C" w14:textId="77777777" w:rsidR="00F4795C" w:rsidRPr="0032713A" w:rsidRDefault="00F4795C" w:rsidP="00AA14F0">
      <w:pPr>
        <w:tabs>
          <w:tab w:val="left" w:pos="1260"/>
        </w:tabs>
        <w:jc w:val="both"/>
        <w:rPr>
          <w:noProof/>
        </w:rPr>
      </w:pPr>
      <w:r w:rsidRPr="0032713A">
        <w:rPr>
          <w:noProof/>
        </w:rPr>
        <w:t>Izvod iz Pravilnika o unutarnjem redu Ministarstva rada, mirovinskoga sustava, obitelji i socijalne politike</w:t>
      </w:r>
    </w:p>
    <w:p w14:paraId="6BCBC383" w14:textId="77777777" w:rsidR="009E4330" w:rsidRPr="009E4330" w:rsidRDefault="009E4330" w:rsidP="009E4330">
      <w:pPr>
        <w:pStyle w:val="Odlomakpopisa"/>
        <w:numPr>
          <w:ilvl w:val="0"/>
          <w:numId w:val="4"/>
        </w:numPr>
        <w:jc w:val="both"/>
      </w:pPr>
      <w:r w:rsidRPr="009E4330">
        <w:t>obavlja poslove primanja, otvaranja i pregleda pošiljki i neposredno podnesenih pismena i drugih dokumenata;</w:t>
      </w:r>
    </w:p>
    <w:p w14:paraId="031869F6" w14:textId="77777777" w:rsidR="009E4330" w:rsidRPr="009E4330" w:rsidRDefault="009E4330" w:rsidP="009E4330">
      <w:pPr>
        <w:pStyle w:val="Odlomakpopisa"/>
        <w:numPr>
          <w:ilvl w:val="0"/>
          <w:numId w:val="4"/>
        </w:numPr>
        <w:jc w:val="both"/>
      </w:pPr>
      <w:r w:rsidRPr="009E4330">
        <w:t>razvrstava i raspoređuje zaprimljena pismena i drugu dokumentaciju;</w:t>
      </w:r>
    </w:p>
    <w:p w14:paraId="5AA5AF19" w14:textId="77777777" w:rsidR="009E4330" w:rsidRPr="009E4330" w:rsidRDefault="009E4330" w:rsidP="009E4330">
      <w:pPr>
        <w:pStyle w:val="Odlomakpopisa"/>
        <w:numPr>
          <w:ilvl w:val="0"/>
          <w:numId w:val="4"/>
        </w:numPr>
        <w:jc w:val="both"/>
      </w:pPr>
      <w:r w:rsidRPr="009E4330">
        <w:t>upisuje pismena te vlastite akte u službene evidencije (upisnik predmeta upravnog postupka ili urudžbeni zapisnik i pomoćne evidencije);</w:t>
      </w:r>
    </w:p>
    <w:p w14:paraId="213B3CC9" w14:textId="77777777" w:rsidR="009E4330" w:rsidRPr="009E4330" w:rsidRDefault="009E4330" w:rsidP="009E4330">
      <w:pPr>
        <w:pStyle w:val="Odlomakpopisa"/>
        <w:numPr>
          <w:ilvl w:val="0"/>
          <w:numId w:val="4"/>
        </w:numPr>
        <w:jc w:val="both"/>
      </w:pPr>
      <w:r w:rsidRPr="009E4330">
        <w:t xml:space="preserve">po potrebi dostavlja spise predmeta, odnosno pismena u rad; </w:t>
      </w:r>
    </w:p>
    <w:p w14:paraId="7897A84F" w14:textId="77777777" w:rsidR="009E4330" w:rsidRPr="009E4330" w:rsidRDefault="009E4330" w:rsidP="009E4330">
      <w:pPr>
        <w:pStyle w:val="Odlomakpopisa"/>
        <w:numPr>
          <w:ilvl w:val="0"/>
          <w:numId w:val="4"/>
        </w:numPr>
        <w:jc w:val="both"/>
      </w:pPr>
      <w:r w:rsidRPr="009E4330">
        <w:t>obavlja poslove otpremanja akata;</w:t>
      </w:r>
    </w:p>
    <w:p w14:paraId="6D20CEDD" w14:textId="77777777" w:rsidR="009E4330" w:rsidRPr="009E4330" w:rsidRDefault="009E4330" w:rsidP="009E4330">
      <w:pPr>
        <w:pStyle w:val="Odlomakpopisa"/>
        <w:numPr>
          <w:ilvl w:val="0"/>
          <w:numId w:val="4"/>
        </w:numPr>
        <w:jc w:val="both"/>
      </w:pPr>
      <w:r w:rsidRPr="009E4330">
        <w:t xml:space="preserve">sudjeluje u izradi općih akata iz djelokruga </w:t>
      </w:r>
      <w:proofErr w:type="spellStart"/>
      <w:r w:rsidRPr="009E4330">
        <w:t>Pododsjeka</w:t>
      </w:r>
      <w:proofErr w:type="spellEnd"/>
      <w:r w:rsidRPr="009E4330">
        <w:t>;</w:t>
      </w:r>
    </w:p>
    <w:p w14:paraId="1EACF158" w14:textId="77777777" w:rsidR="009E4330" w:rsidRPr="009E4330" w:rsidRDefault="009E4330" w:rsidP="009E4330">
      <w:pPr>
        <w:pStyle w:val="Odlomakpopisa"/>
        <w:numPr>
          <w:ilvl w:val="0"/>
          <w:numId w:val="4"/>
        </w:numPr>
        <w:jc w:val="both"/>
      </w:pPr>
      <w:r w:rsidRPr="009E4330">
        <w:t>odgovara za zakonitost rada i postupanja, sredstva s kojima radi, kvalitetno i pravodobno obavljanje svih poslova iz svojega djelokruga;</w:t>
      </w:r>
    </w:p>
    <w:p w14:paraId="3BC403FE" w14:textId="6BB37696" w:rsidR="002265D3" w:rsidRPr="009E4330" w:rsidRDefault="009E4330" w:rsidP="009E4330">
      <w:pPr>
        <w:numPr>
          <w:ilvl w:val="0"/>
          <w:numId w:val="4"/>
        </w:numPr>
        <w:jc w:val="both"/>
      </w:pPr>
      <w:r w:rsidRPr="009E4330">
        <w:t>obavlja druge poslove po uputi i nalogu nadređenih</w:t>
      </w:r>
      <w:r w:rsidR="002265D3" w:rsidRPr="009E4330">
        <w:t>.</w:t>
      </w:r>
    </w:p>
    <w:p w14:paraId="00EF0D46" w14:textId="77777777" w:rsidR="00F4795C" w:rsidRPr="009E4330" w:rsidRDefault="00F4795C" w:rsidP="00AA14F0">
      <w:pPr>
        <w:jc w:val="both"/>
        <w:rPr>
          <w:b/>
          <w:bCs/>
          <w:noProof/>
          <w:u w:val="single"/>
        </w:rPr>
      </w:pPr>
    </w:p>
    <w:p w14:paraId="6DDCE076" w14:textId="77777777" w:rsidR="00F4795C" w:rsidRPr="0032713A" w:rsidRDefault="00F4795C" w:rsidP="00AA14F0">
      <w:pPr>
        <w:jc w:val="both"/>
        <w:rPr>
          <w:b/>
          <w:bCs/>
          <w:noProof/>
          <w:u w:val="single"/>
        </w:rPr>
      </w:pPr>
      <w:r w:rsidRPr="0032713A">
        <w:rPr>
          <w:b/>
          <w:bCs/>
          <w:noProof/>
          <w:u w:val="single"/>
        </w:rPr>
        <w:t>PODACI O PLAĆI RADNOG MJESTA:</w:t>
      </w:r>
    </w:p>
    <w:p w14:paraId="1A4A0326" w14:textId="4919D197" w:rsidR="00BD7A53" w:rsidRPr="0032713A" w:rsidRDefault="00BD7A53"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w:t>
      </w:r>
      <w:r w:rsidR="00A04A61">
        <w:rPr>
          <w:noProof/>
          <w:spacing w:val="-3"/>
        </w:rPr>
        <w:t>referenta</w:t>
      </w:r>
      <w:r w:rsidRPr="0032713A">
        <w:rPr>
          <w:noProof/>
          <w:spacing w:val="-3"/>
        </w:rPr>
        <w:t xml:space="preserve">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B92040">
        <w:rPr>
          <w:noProof/>
          <w:spacing w:val="-3"/>
        </w:rPr>
        <w:t>0,897</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00036353" w:rsidRPr="0032713A">
        <w:rPr>
          <w:noProof/>
          <w:spacing w:val="-3"/>
        </w:rPr>
        <w:t xml:space="preserve">) te od </w:t>
      </w:r>
      <w:r w:rsidR="00EB54F2">
        <w:rPr>
          <w:noProof/>
          <w:spacing w:val="-3"/>
        </w:rPr>
        <w:t>0</w:t>
      </w:r>
      <w:r w:rsidR="00036353" w:rsidRPr="0032713A">
        <w:rPr>
          <w:noProof/>
          <w:spacing w:val="-3"/>
        </w:rPr>
        <w:t xml:space="preserve">1. </w:t>
      </w:r>
      <w:r w:rsidR="00036353">
        <w:rPr>
          <w:noProof/>
          <w:spacing w:val="-3"/>
        </w:rPr>
        <w:t>studenog</w:t>
      </w:r>
      <w:r w:rsidR="00036353" w:rsidRPr="0032713A">
        <w:rPr>
          <w:noProof/>
          <w:spacing w:val="-3"/>
        </w:rPr>
        <w:t xml:space="preserve"> </w:t>
      </w:r>
      <w:r w:rsidRPr="0032713A">
        <w:rPr>
          <w:noProof/>
          <w:spacing w:val="-3"/>
        </w:rPr>
        <w:t xml:space="preserve">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5162C316" w14:textId="77777777" w:rsidR="0032713A" w:rsidRPr="0032713A" w:rsidRDefault="0032713A" w:rsidP="00AA14F0">
      <w:pPr>
        <w:suppressAutoHyphens/>
        <w:jc w:val="both"/>
        <w:rPr>
          <w:b/>
          <w:noProof/>
          <w:u w:val="single"/>
        </w:rPr>
      </w:pPr>
    </w:p>
    <w:p w14:paraId="32855B44" w14:textId="77777777" w:rsidR="00F4795C" w:rsidRPr="0032713A" w:rsidRDefault="00F4795C" w:rsidP="00AA14F0">
      <w:pPr>
        <w:jc w:val="both"/>
        <w:rPr>
          <w:noProof/>
        </w:rPr>
      </w:pPr>
      <w:r w:rsidRPr="0032713A">
        <w:rPr>
          <w:b/>
          <w:noProof/>
          <w:u w:val="single"/>
        </w:rPr>
        <w:lastRenderedPageBreak/>
        <w:t>PRAVNI IZVORI ZA PRIPREMU KANDIDATA/KINJA ZA TESTIRANJE:</w:t>
      </w:r>
    </w:p>
    <w:p w14:paraId="410B18B8" w14:textId="77777777" w:rsidR="00F4795C" w:rsidRPr="0032713A" w:rsidRDefault="00F4795C" w:rsidP="00AA14F0">
      <w:pPr>
        <w:jc w:val="both"/>
        <w:rPr>
          <w:noProof/>
        </w:rPr>
      </w:pPr>
    </w:p>
    <w:p w14:paraId="61C01C97" w14:textId="77777777" w:rsidR="00F4795C" w:rsidRPr="0032713A" w:rsidRDefault="00F4795C" w:rsidP="00AA14F0">
      <w:pPr>
        <w:jc w:val="both"/>
        <w:rPr>
          <w:noProof/>
        </w:rPr>
      </w:pPr>
      <w:r w:rsidRPr="00CC081E">
        <w:rPr>
          <w:noProof/>
        </w:rPr>
        <w:t>Pitanja se temelje na sljedećim izvorima:</w:t>
      </w:r>
    </w:p>
    <w:p w14:paraId="7284B9A4" w14:textId="77777777" w:rsidR="00CC081E" w:rsidRDefault="00CC081E" w:rsidP="00CC081E">
      <w:pPr>
        <w:jc w:val="both"/>
        <w:rPr>
          <w:noProof/>
        </w:rPr>
      </w:pPr>
      <w:r>
        <w:rPr>
          <w:noProof/>
        </w:rPr>
        <w:t>- Uredba o uredskom poslovanju („Narodne novine“, broj 75/21)</w:t>
      </w:r>
    </w:p>
    <w:p w14:paraId="209C9C9D" w14:textId="2DEDE4CD" w:rsidR="00F4795C" w:rsidRPr="0032713A" w:rsidRDefault="00F4795C" w:rsidP="00AA14F0">
      <w:pPr>
        <w:autoSpaceDE w:val="0"/>
        <w:autoSpaceDN w:val="0"/>
        <w:adjustRightInd w:val="0"/>
        <w:jc w:val="center"/>
        <w:rPr>
          <w:b/>
          <w:noProof/>
          <w:u w:val="single"/>
        </w:rPr>
      </w:pPr>
    </w:p>
    <w:p w14:paraId="11A99271" w14:textId="77777777" w:rsidR="004570EB" w:rsidRPr="004570EB" w:rsidRDefault="004570EB" w:rsidP="004570EB">
      <w:pPr>
        <w:shd w:val="clear" w:color="auto" w:fill="FFFFFF" w:themeFill="background1"/>
        <w:contextualSpacing/>
        <w:jc w:val="center"/>
        <w:rPr>
          <w:b/>
          <w:bCs/>
          <w:i/>
          <w:iCs/>
        </w:rPr>
      </w:pPr>
      <w:r w:rsidRPr="004570EB">
        <w:rPr>
          <w:b/>
          <w:bCs/>
          <w:i/>
          <w:iCs/>
        </w:rPr>
        <w:t>Sektor za planiranje, financije i proračun</w:t>
      </w:r>
    </w:p>
    <w:p w14:paraId="3163B778" w14:textId="77777777" w:rsidR="004570EB" w:rsidRPr="004570EB" w:rsidRDefault="004570EB" w:rsidP="004570EB">
      <w:pPr>
        <w:shd w:val="clear" w:color="auto" w:fill="FFFFFF" w:themeFill="background1"/>
        <w:contextualSpacing/>
        <w:jc w:val="center"/>
        <w:rPr>
          <w:b/>
          <w:bCs/>
          <w:i/>
          <w:iCs/>
        </w:rPr>
      </w:pPr>
      <w:r w:rsidRPr="004570EB">
        <w:rPr>
          <w:b/>
          <w:bCs/>
          <w:i/>
          <w:iCs/>
        </w:rPr>
        <w:t>Služba za strateško planiranje i sustav unutarnjih kontrola</w:t>
      </w:r>
    </w:p>
    <w:p w14:paraId="5DE83D11" w14:textId="77777777" w:rsidR="00F4795C" w:rsidRPr="0032713A" w:rsidRDefault="00F4795C" w:rsidP="004570EB">
      <w:pPr>
        <w:rPr>
          <w:b/>
          <w:bCs/>
          <w:i/>
          <w:noProof/>
        </w:rPr>
      </w:pPr>
    </w:p>
    <w:p w14:paraId="449C8DEB" w14:textId="5A418159" w:rsidR="006402D0" w:rsidRPr="004570EB" w:rsidRDefault="005A020A" w:rsidP="00AA14F0">
      <w:pPr>
        <w:contextualSpacing/>
        <w:jc w:val="center"/>
        <w:rPr>
          <w:b/>
        </w:rPr>
      </w:pPr>
      <w:r w:rsidRPr="004570EB">
        <w:rPr>
          <w:b/>
          <w:noProof/>
        </w:rPr>
        <w:t>3</w:t>
      </w:r>
      <w:r w:rsidR="00F4795C" w:rsidRPr="004570EB">
        <w:rPr>
          <w:b/>
          <w:noProof/>
        </w:rPr>
        <w:t xml:space="preserve">. </w:t>
      </w:r>
      <w:r w:rsidR="004570EB" w:rsidRPr="004570EB">
        <w:rPr>
          <w:b/>
        </w:rPr>
        <w:t>Stručni/a suradnik/</w:t>
      </w:r>
      <w:proofErr w:type="spellStart"/>
      <w:r w:rsidR="004570EB" w:rsidRPr="004570EB">
        <w:rPr>
          <w:b/>
        </w:rPr>
        <w:t>ca</w:t>
      </w:r>
      <w:proofErr w:type="spellEnd"/>
      <w:r w:rsidR="004570EB" w:rsidRPr="004570EB">
        <w:rPr>
          <w:b/>
        </w:rPr>
        <w:t xml:space="preserve"> – vježbenik/</w:t>
      </w:r>
      <w:proofErr w:type="spellStart"/>
      <w:r w:rsidR="004570EB" w:rsidRPr="004570EB">
        <w:rPr>
          <w:b/>
        </w:rPr>
        <w:t>ca</w:t>
      </w:r>
      <w:proofErr w:type="spellEnd"/>
      <w:r w:rsidR="004570EB" w:rsidRPr="004570EB">
        <w:rPr>
          <w:b/>
        </w:rPr>
        <w:t xml:space="preserve"> </w:t>
      </w:r>
      <w:r w:rsidR="006402D0" w:rsidRPr="004570EB">
        <w:rPr>
          <w:b/>
        </w:rPr>
        <w:t>– 1 izvršitelj/</w:t>
      </w:r>
      <w:proofErr w:type="spellStart"/>
      <w:r w:rsidR="006402D0" w:rsidRPr="004570EB">
        <w:rPr>
          <w:b/>
        </w:rPr>
        <w:t>ica</w:t>
      </w:r>
      <w:proofErr w:type="spellEnd"/>
      <w:r w:rsidR="006402D0" w:rsidRPr="004570EB">
        <w:rPr>
          <w:b/>
        </w:rPr>
        <w:t xml:space="preserve"> </w:t>
      </w:r>
    </w:p>
    <w:p w14:paraId="28C8696D" w14:textId="6A647CAA" w:rsidR="006402D0" w:rsidRPr="0032713A" w:rsidRDefault="006402D0" w:rsidP="00AA14F0">
      <w:pPr>
        <w:contextualSpacing/>
        <w:jc w:val="center"/>
        <w:rPr>
          <w:b/>
        </w:rPr>
      </w:pPr>
      <w:r w:rsidRPr="0032713A">
        <w:rPr>
          <w:b/>
        </w:rPr>
        <w:t xml:space="preserve">(radno mjesto br. </w:t>
      </w:r>
      <w:r w:rsidR="004570EB">
        <w:rPr>
          <w:b/>
        </w:rPr>
        <w:t>30</w:t>
      </w:r>
      <w:r w:rsidRPr="0032713A">
        <w:rPr>
          <w:b/>
        </w:rPr>
        <w:t>. iz Pravilnika o unutarnjem redu)</w:t>
      </w:r>
    </w:p>
    <w:p w14:paraId="6BC2E2C7" w14:textId="2B81375E" w:rsidR="00F4795C" w:rsidRPr="0032713A" w:rsidRDefault="00F4795C" w:rsidP="00AA14F0">
      <w:pPr>
        <w:keepNext/>
        <w:jc w:val="center"/>
        <w:rPr>
          <w:noProof/>
        </w:rPr>
      </w:pPr>
    </w:p>
    <w:p w14:paraId="6EE2DF73" w14:textId="77777777" w:rsidR="00F4795C" w:rsidRPr="0032713A" w:rsidRDefault="00F4795C" w:rsidP="00AA14F0">
      <w:pPr>
        <w:jc w:val="both"/>
        <w:rPr>
          <w:b/>
          <w:noProof/>
          <w:u w:val="single"/>
        </w:rPr>
      </w:pPr>
      <w:r w:rsidRPr="0032713A">
        <w:rPr>
          <w:b/>
          <w:noProof/>
          <w:u w:val="single"/>
        </w:rPr>
        <w:t>OPIS POSLOVA:</w:t>
      </w:r>
    </w:p>
    <w:p w14:paraId="10A3438E" w14:textId="77777777" w:rsidR="00F4795C" w:rsidRPr="0032713A" w:rsidRDefault="00F4795C" w:rsidP="00AA14F0">
      <w:pPr>
        <w:tabs>
          <w:tab w:val="left" w:pos="1260"/>
        </w:tabs>
        <w:jc w:val="both"/>
        <w:rPr>
          <w:noProof/>
        </w:rPr>
      </w:pPr>
      <w:r w:rsidRPr="0032713A">
        <w:rPr>
          <w:noProof/>
        </w:rPr>
        <w:t>Izvod iz Pravilnika o unutarnjem redu Ministarstva rada, mirovinskoga sustava, obitelji i socijalne politike</w:t>
      </w:r>
    </w:p>
    <w:p w14:paraId="25AF847D" w14:textId="77777777" w:rsidR="00B61990" w:rsidRPr="00B61990" w:rsidRDefault="00B61990" w:rsidP="00B61990">
      <w:pPr>
        <w:pStyle w:val="Odlomakpopisa"/>
        <w:numPr>
          <w:ilvl w:val="0"/>
          <w:numId w:val="4"/>
        </w:numPr>
        <w:jc w:val="both"/>
      </w:pPr>
      <w:r w:rsidRPr="00B61990">
        <w:t>sudjeluje u postupcima kontrole provedbe uspostave i razvoja unutarnjih kontrola;</w:t>
      </w:r>
    </w:p>
    <w:p w14:paraId="597A7EC2" w14:textId="77777777" w:rsidR="00B61990" w:rsidRPr="00B61990" w:rsidRDefault="00B61990" w:rsidP="00B61990">
      <w:pPr>
        <w:pStyle w:val="Odlomakpopisa"/>
        <w:numPr>
          <w:ilvl w:val="0"/>
          <w:numId w:val="4"/>
        </w:numPr>
        <w:jc w:val="both"/>
      </w:pPr>
      <w:r w:rsidRPr="00B61990">
        <w:t>vodi i ažurira registar poslovnih procesa;</w:t>
      </w:r>
    </w:p>
    <w:p w14:paraId="4B5DC007" w14:textId="77777777" w:rsidR="00B61990" w:rsidRPr="00B61990" w:rsidRDefault="00B61990" w:rsidP="00B61990">
      <w:pPr>
        <w:pStyle w:val="Odlomakpopisa"/>
        <w:numPr>
          <w:ilvl w:val="0"/>
          <w:numId w:val="4"/>
        </w:numPr>
        <w:jc w:val="both"/>
      </w:pPr>
      <w:r w:rsidRPr="00B61990">
        <w:t>ažurira dokumentaciju vezanu uz registar rizika;</w:t>
      </w:r>
    </w:p>
    <w:p w14:paraId="669CA76E" w14:textId="77777777" w:rsidR="00B61990" w:rsidRPr="00B61990" w:rsidRDefault="00B61990" w:rsidP="00B61990">
      <w:pPr>
        <w:pStyle w:val="Odlomakpopisa"/>
        <w:numPr>
          <w:ilvl w:val="0"/>
          <w:numId w:val="4"/>
        </w:numPr>
        <w:jc w:val="both"/>
      </w:pPr>
      <w:r w:rsidRPr="00B61990">
        <w:t>prati provedbu akata strateškog planiranja;</w:t>
      </w:r>
    </w:p>
    <w:p w14:paraId="22D00D77" w14:textId="77777777" w:rsidR="00B61990" w:rsidRPr="00B61990" w:rsidRDefault="00B61990" w:rsidP="00B61990">
      <w:pPr>
        <w:pStyle w:val="Odlomakpopisa"/>
        <w:numPr>
          <w:ilvl w:val="0"/>
          <w:numId w:val="4"/>
        </w:numPr>
        <w:jc w:val="both"/>
      </w:pPr>
      <w:r w:rsidRPr="00B61990">
        <w:t>sastavlja izvješća o aktima strateškog planiranja;</w:t>
      </w:r>
    </w:p>
    <w:p w14:paraId="22A1544A" w14:textId="77777777" w:rsidR="00B61990" w:rsidRPr="00B61990" w:rsidRDefault="00B61990" w:rsidP="00B61990">
      <w:pPr>
        <w:pStyle w:val="Odlomakpopisa"/>
        <w:numPr>
          <w:ilvl w:val="0"/>
          <w:numId w:val="4"/>
        </w:numPr>
        <w:jc w:val="both"/>
      </w:pPr>
      <w:r w:rsidRPr="00B61990">
        <w:t>obavlja unos podataka u Registar projekata;</w:t>
      </w:r>
    </w:p>
    <w:p w14:paraId="222B6E5B" w14:textId="77777777" w:rsidR="00B61990" w:rsidRPr="00B61990" w:rsidRDefault="00B61990" w:rsidP="00B61990">
      <w:pPr>
        <w:pStyle w:val="Odlomakpopisa"/>
        <w:numPr>
          <w:ilvl w:val="0"/>
          <w:numId w:val="4"/>
        </w:numPr>
        <w:jc w:val="both"/>
      </w:pPr>
      <w:r w:rsidRPr="00B61990">
        <w:t>sudjeluje u izradi propisanih izvješća;</w:t>
      </w:r>
    </w:p>
    <w:p w14:paraId="773559DE" w14:textId="77777777" w:rsidR="00B61990" w:rsidRPr="00B61990" w:rsidRDefault="00B61990" w:rsidP="00B61990">
      <w:pPr>
        <w:pStyle w:val="Odlomakpopisa"/>
        <w:numPr>
          <w:ilvl w:val="0"/>
          <w:numId w:val="4"/>
        </w:numPr>
        <w:jc w:val="both"/>
      </w:pPr>
      <w:r w:rsidRPr="00B61990">
        <w:t>obavlja i druge poslove iz djelokruga Službe;</w:t>
      </w:r>
    </w:p>
    <w:p w14:paraId="319E5524" w14:textId="54C59E6C" w:rsidR="00F4795C" w:rsidRPr="00B61990" w:rsidRDefault="00B61990" w:rsidP="00B61990">
      <w:pPr>
        <w:numPr>
          <w:ilvl w:val="0"/>
          <w:numId w:val="4"/>
        </w:numPr>
      </w:pPr>
      <w:r w:rsidRPr="00B61990">
        <w:t>obavlja druge poslove po uputi i nalogu nadređenih</w:t>
      </w:r>
      <w:r w:rsidR="000105E4" w:rsidRPr="00B61990">
        <w:t>.</w:t>
      </w:r>
    </w:p>
    <w:p w14:paraId="14E78B7F" w14:textId="11DF476E" w:rsidR="000105E4" w:rsidRPr="0032713A" w:rsidRDefault="000105E4" w:rsidP="00AA14F0">
      <w:pPr>
        <w:jc w:val="both"/>
      </w:pPr>
    </w:p>
    <w:p w14:paraId="223517E7" w14:textId="77777777" w:rsidR="00F4795C" w:rsidRPr="0032713A" w:rsidRDefault="00F4795C" w:rsidP="00AA14F0">
      <w:pPr>
        <w:jc w:val="both"/>
        <w:rPr>
          <w:b/>
          <w:bCs/>
          <w:noProof/>
          <w:u w:val="single"/>
        </w:rPr>
      </w:pPr>
      <w:r w:rsidRPr="0032713A">
        <w:rPr>
          <w:b/>
          <w:bCs/>
          <w:noProof/>
          <w:u w:val="single"/>
        </w:rPr>
        <w:t>PODACI O PLAĆI RADNOG MJESTA:</w:t>
      </w:r>
    </w:p>
    <w:p w14:paraId="5AE7A55C" w14:textId="20E0D082" w:rsidR="000105E4" w:rsidRPr="0032713A" w:rsidRDefault="000105E4"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5B2974">
        <w:rPr>
          <w:noProof/>
          <w:spacing w:val="-3"/>
        </w:rPr>
        <w:t>1,164</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36CB5E13" w14:textId="77777777" w:rsidR="00BD4DE2" w:rsidRPr="0032713A" w:rsidRDefault="00BD4DE2" w:rsidP="00BD4DE2">
      <w:pPr>
        <w:jc w:val="both"/>
        <w:rPr>
          <w:lang w:eastAsia="hr-HR"/>
        </w:rPr>
      </w:pPr>
      <w:r w:rsidRPr="0032713A">
        <w:rPr>
          <w:lang w:eastAsia="hr-HR"/>
        </w:rPr>
        <w:t>Za vrijeme trajanja vježbeničkog staža vježbenik ima pravo na 85% plaće poslova radnog mjesta najniže složenosti njegove vrste.</w:t>
      </w:r>
    </w:p>
    <w:p w14:paraId="25F71E93" w14:textId="77777777" w:rsidR="00F4795C" w:rsidRPr="0032713A" w:rsidRDefault="00F4795C" w:rsidP="00AA14F0">
      <w:pPr>
        <w:suppressAutoHyphens/>
        <w:jc w:val="both"/>
        <w:rPr>
          <w:b/>
          <w:noProof/>
          <w:u w:val="single"/>
        </w:rPr>
      </w:pPr>
    </w:p>
    <w:p w14:paraId="145CC5AC" w14:textId="77777777" w:rsidR="00F4795C" w:rsidRPr="0032713A" w:rsidRDefault="00F4795C" w:rsidP="00AA14F0">
      <w:pPr>
        <w:jc w:val="both"/>
        <w:rPr>
          <w:noProof/>
        </w:rPr>
      </w:pPr>
      <w:r w:rsidRPr="0032713A">
        <w:rPr>
          <w:b/>
          <w:noProof/>
          <w:u w:val="single"/>
        </w:rPr>
        <w:t>PRAVNI IZVORI ZA PRIPREMU KANDIDATA/KINJA ZA TESTIRANJE:</w:t>
      </w:r>
    </w:p>
    <w:p w14:paraId="461809E9" w14:textId="77777777" w:rsidR="00F4795C" w:rsidRPr="0032713A" w:rsidRDefault="00F4795C" w:rsidP="00AA14F0">
      <w:pPr>
        <w:jc w:val="both"/>
        <w:rPr>
          <w:noProof/>
        </w:rPr>
      </w:pPr>
    </w:p>
    <w:p w14:paraId="234112DA" w14:textId="77777777" w:rsidR="00F4795C" w:rsidRPr="0032713A" w:rsidRDefault="00F4795C" w:rsidP="00AA14F0">
      <w:pPr>
        <w:jc w:val="both"/>
        <w:rPr>
          <w:noProof/>
        </w:rPr>
      </w:pPr>
      <w:r w:rsidRPr="0032713A">
        <w:rPr>
          <w:noProof/>
        </w:rPr>
        <w:t>Pitanja se temelje na sljedećim izvorima:</w:t>
      </w:r>
    </w:p>
    <w:p w14:paraId="00DBEC68" w14:textId="6ACCDD4F" w:rsidR="00A4411A" w:rsidRPr="0032713A" w:rsidRDefault="00D73568" w:rsidP="00D648DF">
      <w:pPr>
        <w:jc w:val="both"/>
      </w:pPr>
      <w:r>
        <w:t xml:space="preserve">1. </w:t>
      </w:r>
      <w:r w:rsidR="00A4411A" w:rsidRPr="0032713A">
        <w:t>Zakon o proračunu („Narodne novine“, broj 144/21)</w:t>
      </w:r>
    </w:p>
    <w:p w14:paraId="1008F4DA" w14:textId="7C9854B1" w:rsidR="00A4411A" w:rsidRPr="0032713A" w:rsidRDefault="00D73568" w:rsidP="00D648DF">
      <w:pPr>
        <w:jc w:val="both"/>
      </w:pPr>
      <w:r>
        <w:t xml:space="preserve">2. </w:t>
      </w:r>
      <w:r w:rsidR="00A4411A" w:rsidRPr="0032713A">
        <w:t>Pravilnik o proračunskom računovodstvu i Računskom planu („Narodne novine“, broj 124/14, 115/15, 87/16, 3/18, 126/19 i 108/20)</w:t>
      </w:r>
    </w:p>
    <w:p w14:paraId="4679CEB8" w14:textId="0AF01432" w:rsidR="00F4795C" w:rsidRDefault="00F4795C" w:rsidP="00AA14F0">
      <w:pPr>
        <w:autoSpaceDE w:val="0"/>
        <w:autoSpaceDN w:val="0"/>
        <w:adjustRightInd w:val="0"/>
        <w:jc w:val="center"/>
        <w:rPr>
          <w:b/>
          <w:noProof/>
          <w:u w:val="single"/>
        </w:rPr>
      </w:pPr>
    </w:p>
    <w:p w14:paraId="1EB65323" w14:textId="77777777" w:rsidR="009D0176" w:rsidRDefault="009D0176" w:rsidP="00AA14F0">
      <w:pPr>
        <w:autoSpaceDE w:val="0"/>
        <w:autoSpaceDN w:val="0"/>
        <w:adjustRightInd w:val="0"/>
        <w:jc w:val="center"/>
        <w:rPr>
          <w:b/>
          <w:noProof/>
          <w:u w:val="single"/>
        </w:rPr>
      </w:pPr>
    </w:p>
    <w:p w14:paraId="41E0384B" w14:textId="77777777" w:rsidR="009D0176" w:rsidRDefault="009D0176" w:rsidP="00AA14F0">
      <w:pPr>
        <w:autoSpaceDE w:val="0"/>
        <w:autoSpaceDN w:val="0"/>
        <w:adjustRightInd w:val="0"/>
        <w:jc w:val="center"/>
        <w:rPr>
          <w:b/>
          <w:noProof/>
          <w:u w:val="single"/>
        </w:rPr>
      </w:pPr>
    </w:p>
    <w:p w14:paraId="24F56B5B" w14:textId="77777777" w:rsidR="004570EB" w:rsidRPr="004570EB" w:rsidRDefault="004570EB" w:rsidP="004570EB">
      <w:pPr>
        <w:shd w:val="clear" w:color="auto" w:fill="FFFFFF" w:themeFill="background1"/>
        <w:contextualSpacing/>
        <w:jc w:val="center"/>
        <w:rPr>
          <w:b/>
          <w:bCs/>
          <w:i/>
          <w:iCs/>
        </w:rPr>
      </w:pPr>
      <w:r w:rsidRPr="004570EB">
        <w:rPr>
          <w:b/>
          <w:bCs/>
          <w:i/>
          <w:iCs/>
        </w:rPr>
        <w:lastRenderedPageBreak/>
        <w:t>Služba za likvidaturu i platni promet</w:t>
      </w:r>
    </w:p>
    <w:p w14:paraId="7624414C" w14:textId="77777777" w:rsidR="004570EB" w:rsidRPr="004570EB" w:rsidRDefault="004570EB" w:rsidP="004570EB">
      <w:pPr>
        <w:shd w:val="clear" w:color="auto" w:fill="FFFFFF" w:themeFill="background1"/>
        <w:contextualSpacing/>
        <w:jc w:val="center"/>
        <w:rPr>
          <w:b/>
          <w:bCs/>
          <w:i/>
          <w:iCs/>
        </w:rPr>
      </w:pPr>
      <w:proofErr w:type="spellStart"/>
      <w:r w:rsidRPr="004570EB">
        <w:rPr>
          <w:b/>
          <w:bCs/>
          <w:i/>
          <w:iCs/>
        </w:rPr>
        <w:t>Pododsjek</w:t>
      </w:r>
      <w:proofErr w:type="spellEnd"/>
      <w:r w:rsidRPr="004570EB">
        <w:rPr>
          <w:b/>
          <w:bCs/>
          <w:i/>
          <w:iCs/>
        </w:rPr>
        <w:t xml:space="preserve"> za likvidaturu i obračun plaća</w:t>
      </w:r>
    </w:p>
    <w:p w14:paraId="27E8B1B0" w14:textId="77777777" w:rsidR="004570EB" w:rsidRPr="0032713A" w:rsidRDefault="004570EB" w:rsidP="004570EB">
      <w:pPr>
        <w:autoSpaceDE w:val="0"/>
        <w:autoSpaceDN w:val="0"/>
        <w:adjustRightInd w:val="0"/>
        <w:rPr>
          <w:b/>
          <w:noProof/>
          <w:u w:val="single"/>
        </w:rPr>
      </w:pPr>
    </w:p>
    <w:p w14:paraId="7313BF6B" w14:textId="44528144" w:rsidR="00AA14F0" w:rsidRPr="0032713A" w:rsidRDefault="00505066" w:rsidP="00AA14F0">
      <w:pPr>
        <w:contextualSpacing/>
        <w:jc w:val="center"/>
        <w:rPr>
          <w:b/>
          <w:bCs/>
        </w:rPr>
      </w:pPr>
      <w:r w:rsidRPr="0032713A">
        <w:rPr>
          <w:b/>
          <w:bCs/>
        </w:rPr>
        <w:t xml:space="preserve">4. </w:t>
      </w:r>
      <w:r w:rsidR="004570EB" w:rsidRPr="004570EB">
        <w:rPr>
          <w:b/>
          <w:bCs/>
        </w:rPr>
        <w:t>Stručni/a suradnik/</w:t>
      </w:r>
      <w:proofErr w:type="spellStart"/>
      <w:r w:rsidR="004570EB" w:rsidRPr="004570EB">
        <w:rPr>
          <w:b/>
          <w:bCs/>
        </w:rPr>
        <w:t>ca</w:t>
      </w:r>
      <w:proofErr w:type="spellEnd"/>
      <w:r w:rsidR="004570EB" w:rsidRPr="004570EB">
        <w:rPr>
          <w:b/>
          <w:bCs/>
        </w:rPr>
        <w:t xml:space="preserve"> – vježbenik/</w:t>
      </w:r>
      <w:proofErr w:type="spellStart"/>
      <w:r w:rsidR="004570EB" w:rsidRPr="004570EB">
        <w:rPr>
          <w:b/>
          <w:bCs/>
        </w:rPr>
        <w:t>ca</w:t>
      </w:r>
      <w:proofErr w:type="spellEnd"/>
      <w:r w:rsidR="004570EB" w:rsidRPr="00812C1E">
        <w:t xml:space="preserve"> </w:t>
      </w:r>
      <w:r w:rsidRPr="0032713A">
        <w:rPr>
          <w:b/>
          <w:bCs/>
        </w:rPr>
        <w:t>– 1 izvršitelj/</w:t>
      </w:r>
      <w:proofErr w:type="spellStart"/>
      <w:r w:rsidRPr="0032713A">
        <w:rPr>
          <w:b/>
          <w:bCs/>
        </w:rPr>
        <w:t>ica</w:t>
      </w:r>
      <w:proofErr w:type="spellEnd"/>
      <w:r w:rsidRPr="0032713A">
        <w:rPr>
          <w:b/>
          <w:bCs/>
        </w:rPr>
        <w:t xml:space="preserve"> </w:t>
      </w:r>
    </w:p>
    <w:p w14:paraId="6AF55EBD" w14:textId="28247341" w:rsidR="00505066" w:rsidRPr="0032713A" w:rsidRDefault="00505066" w:rsidP="00AA14F0">
      <w:pPr>
        <w:contextualSpacing/>
        <w:jc w:val="center"/>
        <w:rPr>
          <w:b/>
          <w:bCs/>
        </w:rPr>
      </w:pPr>
      <w:r w:rsidRPr="0032713A">
        <w:rPr>
          <w:b/>
          <w:bCs/>
        </w:rPr>
        <w:t xml:space="preserve">(radno mjesto br. </w:t>
      </w:r>
      <w:r w:rsidR="004570EB">
        <w:rPr>
          <w:b/>
          <w:bCs/>
        </w:rPr>
        <w:t>48</w:t>
      </w:r>
      <w:r w:rsidRPr="0032713A">
        <w:rPr>
          <w:b/>
          <w:bCs/>
        </w:rPr>
        <w:t>. iz Pravilnika o unutarnjem redu)</w:t>
      </w:r>
    </w:p>
    <w:p w14:paraId="325BF0A4" w14:textId="77777777" w:rsidR="005A020A" w:rsidRPr="0032713A" w:rsidRDefault="005A020A" w:rsidP="00AA14F0">
      <w:pPr>
        <w:rPr>
          <w:noProof/>
        </w:rPr>
      </w:pPr>
    </w:p>
    <w:p w14:paraId="0003A664" w14:textId="77777777" w:rsidR="005A020A" w:rsidRPr="0032713A" w:rsidRDefault="005A020A" w:rsidP="00AA14F0">
      <w:pPr>
        <w:jc w:val="both"/>
        <w:rPr>
          <w:b/>
          <w:noProof/>
          <w:u w:val="single"/>
        </w:rPr>
      </w:pPr>
      <w:r w:rsidRPr="0032713A">
        <w:rPr>
          <w:b/>
          <w:noProof/>
          <w:u w:val="single"/>
        </w:rPr>
        <w:t>OPIS POSLOVA:</w:t>
      </w:r>
    </w:p>
    <w:p w14:paraId="27130B4B" w14:textId="77777777" w:rsidR="005A020A" w:rsidRPr="0032713A" w:rsidRDefault="005A020A" w:rsidP="00AA14F0">
      <w:pPr>
        <w:tabs>
          <w:tab w:val="left" w:pos="1260"/>
        </w:tabs>
        <w:jc w:val="both"/>
        <w:rPr>
          <w:noProof/>
        </w:rPr>
      </w:pPr>
      <w:r w:rsidRPr="0032713A">
        <w:rPr>
          <w:noProof/>
        </w:rPr>
        <w:t>Izvod iz Pravilnika o unutarnjem redu Ministarstva rada, mirovinskoga sustava, obitelji i socijalne politike</w:t>
      </w:r>
    </w:p>
    <w:p w14:paraId="656D4A8C" w14:textId="77777777" w:rsidR="001C6CBC" w:rsidRPr="001C6CBC" w:rsidRDefault="001C6CBC" w:rsidP="001C6CBC">
      <w:pPr>
        <w:numPr>
          <w:ilvl w:val="0"/>
          <w:numId w:val="4"/>
        </w:numPr>
        <w:contextualSpacing/>
        <w:jc w:val="both"/>
      </w:pPr>
      <w:r w:rsidRPr="001C6CBC">
        <w:t xml:space="preserve">obavlja stručne poslove koji uključuju prikupljanje, obradu, kontroliranje i unošenje ulaznih računa i ispostavljenih privremenih i okončanih situacija kroz aplikacije; </w:t>
      </w:r>
    </w:p>
    <w:p w14:paraId="2CD1B98C" w14:textId="77777777" w:rsidR="001C6CBC" w:rsidRPr="001C6CBC" w:rsidRDefault="001C6CBC" w:rsidP="001C6CBC">
      <w:pPr>
        <w:numPr>
          <w:ilvl w:val="0"/>
          <w:numId w:val="4"/>
        </w:numPr>
        <w:contextualSpacing/>
        <w:jc w:val="both"/>
      </w:pPr>
      <w:r w:rsidRPr="001C6CBC">
        <w:t xml:space="preserve">vodi knjige ulaznih računa; </w:t>
      </w:r>
    </w:p>
    <w:p w14:paraId="04C7FDCA" w14:textId="77777777" w:rsidR="001C6CBC" w:rsidRPr="001C6CBC" w:rsidRDefault="001C6CBC" w:rsidP="001C6CBC">
      <w:pPr>
        <w:numPr>
          <w:ilvl w:val="0"/>
          <w:numId w:val="4"/>
        </w:numPr>
        <w:contextualSpacing/>
        <w:jc w:val="both"/>
      </w:pPr>
      <w:r w:rsidRPr="001C6CBC">
        <w:t xml:space="preserve">zaprima račune u aplikaciji e-račun; </w:t>
      </w:r>
    </w:p>
    <w:p w14:paraId="075FDE44" w14:textId="77777777" w:rsidR="001C6CBC" w:rsidRPr="001C6CBC" w:rsidRDefault="001C6CBC" w:rsidP="001C6CBC">
      <w:pPr>
        <w:numPr>
          <w:ilvl w:val="0"/>
          <w:numId w:val="4"/>
        </w:numPr>
        <w:contextualSpacing/>
        <w:jc w:val="both"/>
      </w:pPr>
      <w:r w:rsidRPr="001C6CBC">
        <w:t xml:space="preserve">provodi inozemna plaćanja; </w:t>
      </w:r>
    </w:p>
    <w:p w14:paraId="03DE8CCE" w14:textId="77777777" w:rsidR="001C6CBC" w:rsidRPr="001C6CBC" w:rsidRDefault="001C6CBC" w:rsidP="001C6CBC">
      <w:pPr>
        <w:numPr>
          <w:ilvl w:val="0"/>
          <w:numId w:val="4"/>
        </w:numPr>
        <w:contextualSpacing/>
        <w:jc w:val="both"/>
      </w:pPr>
      <w:r w:rsidRPr="001C6CBC">
        <w:t xml:space="preserve">provodi plaćanja investicijskih projekata; </w:t>
      </w:r>
    </w:p>
    <w:p w14:paraId="0BCC73DC" w14:textId="77777777" w:rsidR="001C6CBC" w:rsidRPr="001C6CBC" w:rsidRDefault="001C6CBC" w:rsidP="001C6CBC">
      <w:pPr>
        <w:numPr>
          <w:ilvl w:val="0"/>
          <w:numId w:val="4"/>
        </w:numPr>
        <w:contextualSpacing/>
        <w:jc w:val="both"/>
      </w:pPr>
      <w:r w:rsidRPr="001C6CBC">
        <w:t xml:space="preserve">evidentira dostavljene dokumente u riznicu; provjerava raspoloživa sredstva u riznici; </w:t>
      </w:r>
    </w:p>
    <w:p w14:paraId="3D857B2A" w14:textId="77777777" w:rsidR="001C6CBC" w:rsidRPr="001C6CBC" w:rsidRDefault="001C6CBC" w:rsidP="001C6CBC">
      <w:pPr>
        <w:numPr>
          <w:ilvl w:val="0"/>
          <w:numId w:val="4"/>
        </w:numPr>
        <w:contextualSpacing/>
        <w:jc w:val="both"/>
      </w:pPr>
      <w:r w:rsidRPr="001C6CBC">
        <w:t xml:space="preserve">kontrolira odobrena sredstva u odnosu na planirana sredstva; obavlja i druge poslove vezane uz financijske kontrole u vezi s namjenskim trošenjem sredstava državnog proračuna; </w:t>
      </w:r>
    </w:p>
    <w:p w14:paraId="44D2D598" w14:textId="77777777" w:rsidR="001C6CBC" w:rsidRPr="001C6CBC" w:rsidRDefault="001C6CBC" w:rsidP="001C6CBC">
      <w:pPr>
        <w:numPr>
          <w:ilvl w:val="0"/>
          <w:numId w:val="4"/>
        </w:numPr>
        <w:contextualSpacing/>
        <w:jc w:val="both"/>
      </w:pPr>
      <w:r w:rsidRPr="001C6CBC">
        <w:t xml:space="preserve">prati izvršavanje državnog proračuna prikupljanjem, kontroliranjem i obrađivanjem zahtjeva za plaćanje s jedinstvenog računa riznice; </w:t>
      </w:r>
    </w:p>
    <w:p w14:paraId="6759122A" w14:textId="77777777" w:rsidR="001C6CBC" w:rsidRPr="001C6CBC" w:rsidRDefault="001C6CBC" w:rsidP="001C6CBC">
      <w:pPr>
        <w:numPr>
          <w:ilvl w:val="0"/>
          <w:numId w:val="4"/>
        </w:numPr>
        <w:contextualSpacing/>
        <w:jc w:val="both"/>
      </w:pPr>
      <w:r w:rsidRPr="001C6CBC">
        <w:t xml:space="preserve">prikuplja i obrađuje podatke i druge pokazatelje za potrebe </w:t>
      </w:r>
      <w:proofErr w:type="spellStart"/>
      <w:r w:rsidRPr="001C6CBC">
        <w:t>Pododsjeka</w:t>
      </w:r>
      <w:proofErr w:type="spellEnd"/>
      <w:r w:rsidRPr="001C6CBC">
        <w:t xml:space="preserve">; </w:t>
      </w:r>
    </w:p>
    <w:p w14:paraId="5F1ACF50" w14:textId="77777777" w:rsidR="001C6CBC" w:rsidRPr="001C6CBC" w:rsidRDefault="001C6CBC" w:rsidP="001C6CBC">
      <w:pPr>
        <w:numPr>
          <w:ilvl w:val="0"/>
          <w:numId w:val="4"/>
        </w:numPr>
        <w:contextualSpacing/>
        <w:jc w:val="both"/>
      </w:pPr>
      <w:r w:rsidRPr="001C6CBC">
        <w:t>obrađuje podatke vezane za isplatu naknada korisnicima;</w:t>
      </w:r>
    </w:p>
    <w:p w14:paraId="22902C25" w14:textId="77777777" w:rsidR="001C6CBC" w:rsidRPr="001C6CBC" w:rsidRDefault="001C6CBC" w:rsidP="001C6CBC">
      <w:pPr>
        <w:numPr>
          <w:ilvl w:val="0"/>
          <w:numId w:val="4"/>
        </w:numPr>
        <w:contextualSpacing/>
        <w:jc w:val="both"/>
      </w:pPr>
      <w:r w:rsidRPr="001C6CBC">
        <w:t xml:space="preserve">usklađuje stanje u pomoćnim knjigama s riznicom po aktivnostima; priprema i obračunava isplate ugovora o djelu, autorskih honorara te naknade povjerenstvima; </w:t>
      </w:r>
    </w:p>
    <w:p w14:paraId="0FFA597E" w14:textId="77777777" w:rsidR="001C6CBC" w:rsidRPr="001C6CBC" w:rsidRDefault="001C6CBC" w:rsidP="001C6CBC">
      <w:pPr>
        <w:numPr>
          <w:ilvl w:val="0"/>
          <w:numId w:val="4"/>
        </w:numPr>
        <w:contextualSpacing/>
        <w:jc w:val="both"/>
      </w:pPr>
      <w:r w:rsidRPr="001C6CBC">
        <w:t xml:space="preserve">priprema i obrađuje dokumentaciju za obračun bolovanja i naknada te obavlja obračun i isplatu plaća i obračun naknada bolovanja koja se refundiraju te izdaje potvrde vezane za osobna primanja zaposlenika; </w:t>
      </w:r>
    </w:p>
    <w:p w14:paraId="1247E648" w14:textId="77777777" w:rsidR="001C6CBC" w:rsidRPr="001C6CBC" w:rsidRDefault="001C6CBC" w:rsidP="001C6CBC">
      <w:pPr>
        <w:numPr>
          <w:ilvl w:val="0"/>
          <w:numId w:val="4"/>
        </w:numPr>
        <w:contextualSpacing/>
        <w:jc w:val="both"/>
      </w:pPr>
      <w:r w:rsidRPr="001C6CBC">
        <w:t xml:space="preserve">po proteku mjeseca usklađuje stanje u pomoćnim knjigama s riznicom po aktivnostima; </w:t>
      </w:r>
    </w:p>
    <w:p w14:paraId="6B5A11C6" w14:textId="77777777" w:rsidR="001C6CBC" w:rsidRPr="001C6CBC" w:rsidRDefault="001C6CBC" w:rsidP="001C6CBC">
      <w:pPr>
        <w:numPr>
          <w:ilvl w:val="0"/>
          <w:numId w:val="4"/>
        </w:numPr>
        <w:contextualSpacing/>
        <w:jc w:val="both"/>
      </w:pPr>
      <w:r w:rsidRPr="001C6CBC">
        <w:t xml:space="preserve">formira naloge za plaćanje naknada političkim zatvorenicima temeljem rješenja Administrativne komisije Vlade Republike Hrvatske; </w:t>
      </w:r>
    </w:p>
    <w:p w14:paraId="607F2342" w14:textId="7968CCEA" w:rsidR="005A020A" w:rsidRPr="001C6CBC" w:rsidRDefault="001C6CBC" w:rsidP="001C6CBC">
      <w:pPr>
        <w:numPr>
          <w:ilvl w:val="0"/>
          <w:numId w:val="4"/>
        </w:numPr>
      </w:pPr>
      <w:r w:rsidRPr="001C6CBC">
        <w:t>obavlja druge poslove po uputi i nalogu nadređenih</w:t>
      </w:r>
      <w:r w:rsidR="00505066" w:rsidRPr="001C6CBC">
        <w:t>.</w:t>
      </w:r>
    </w:p>
    <w:p w14:paraId="3D5DD24E" w14:textId="77777777" w:rsidR="00505066" w:rsidRPr="001C6CBC" w:rsidRDefault="00505066" w:rsidP="00AA14F0">
      <w:pPr>
        <w:jc w:val="both"/>
        <w:rPr>
          <w:b/>
          <w:bCs/>
          <w:noProof/>
          <w:u w:val="single"/>
        </w:rPr>
      </w:pPr>
    </w:p>
    <w:p w14:paraId="087883BB" w14:textId="18BA47B6" w:rsidR="005A020A" w:rsidRPr="0032713A" w:rsidRDefault="005A020A" w:rsidP="00AA14F0">
      <w:pPr>
        <w:jc w:val="both"/>
        <w:rPr>
          <w:b/>
          <w:bCs/>
          <w:noProof/>
          <w:u w:val="single"/>
        </w:rPr>
      </w:pPr>
      <w:r w:rsidRPr="0032713A">
        <w:rPr>
          <w:b/>
          <w:bCs/>
          <w:noProof/>
          <w:u w:val="single"/>
        </w:rPr>
        <w:t>PODACI O PLAĆI RADNOG MJESTA:</w:t>
      </w:r>
    </w:p>
    <w:p w14:paraId="49CDCFBC" w14:textId="38DC38C0" w:rsidR="00505066" w:rsidRDefault="00505066"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5B2974">
        <w:rPr>
          <w:noProof/>
          <w:spacing w:val="-3"/>
        </w:rPr>
        <w:t>1,164</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1C4D6F5A" w14:textId="77777777" w:rsidR="00BD4DE2" w:rsidRPr="0032713A" w:rsidRDefault="00BD4DE2" w:rsidP="00BD4DE2">
      <w:pPr>
        <w:jc w:val="both"/>
        <w:rPr>
          <w:lang w:eastAsia="hr-HR"/>
        </w:rPr>
      </w:pPr>
      <w:r w:rsidRPr="0032713A">
        <w:rPr>
          <w:lang w:eastAsia="hr-HR"/>
        </w:rPr>
        <w:t>Za vrijeme trajanja vježbeničkog staža vježbenik ima pravo na 85% plaće poslova radnog mjesta najniže složenosti njegove vrste.</w:t>
      </w:r>
    </w:p>
    <w:p w14:paraId="693598DF" w14:textId="77777777" w:rsidR="005A020A" w:rsidRDefault="005A020A" w:rsidP="00AA14F0">
      <w:pPr>
        <w:suppressAutoHyphens/>
        <w:jc w:val="both"/>
        <w:rPr>
          <w:b/>
          <w:noProof/>
          <w:u w:val="single"/>
        </w:rPr>
      </w:pPr>
    </w:p>
    <w:p w14:paraId="10FD4C66" w14:textId="77777777" w:rsidR="009D0176" w:rsidRPr="0032713A" w:rsidRDefault="009D0176" w:rsidP="00AA14F0">
      <w:pPr>
        <w:suppressAutoHyphens/>
        <w:jc w:val="both"/>
        <w:rPr>
          <w:b/>
          <w:noProof/>
          <w:u w:val="single"/>
        </w:rPr>
      </w:pPr>
    </w:p>
    <w:p w14:paraId="48369F64" w14:textId="77777777" w:rsidR="005A020A" w:rsidRPr="0032713A" w:rsidRDefault="005A020A" w:rsidP="00AA14F0">
      <w:pPr>
        <w:jc w:val="both"/>
        <w:rPr>
          <w:noProof/>
        </w:rPr>
      </w:pPr>
      <w:r w:rsidRPr="0032713A">
        <w:rPr>
          <w:b/>
          <w:noProof/>
          <w:u w:val="single"/>
        </w:rPr>
        <w:lastRenderedPageBreak/>
        <w:t>PRAVNI IZVORI ZA PRIPREMU KANDIDATA/KINJA ZA TESTIRANJE:</w:t>
      </w:r>
    </w:p>
    <w:p w14:paraId="728DAD3F" w14:textId="77777777" w:rsidR="005A020A" w:rsidRPr="0032713A" w:rsidRDefault="005A020A" w:rsidP="00AA14F0">
      <w:pPr>
        <w:jc w:val="both"/>
        <w:rPr>
          <w:noProof/>
        </w:rPr>
      </w:pPr>
    </w:p>
    <w:p w14:paraId="403C35A2" w14:textId="77777777" w:rsidR="005A020A" w:rsidRPr="0032713A" w:rsidRDefault="005A020A" w:rsidP="00AA14F0">
      <w:pPr>
        <w:jc w:val="both"/>
        <w:rPr>
          <w:noProof/>
        </w:rPr>
      </w:pPr>
      <w:r w:rsidRPr="008A64B1">
        <w:rPr>
          <w:noProof/>
        </w:rPr>
        <w:t>Pitanja se temelje na sljedećim izvorima:</w:t>
      </w:r>
    </w:p>
    <w:p w14:paraId="0FA9950D" w14:textId="3DAA5861" w:rsidR="00A4411A" w:rsidRPr="00D648DF" w:rsidRDefault="00D73568" w:rsidP="00A81C01">
      <w:pPr>
        <w:jc w:val="both"/>
      </w:pPr>
      <w:r w:rsidRPr="00D648DF">
        <w:t xml:space="preserve">1. </w:t>
      </w:r>
      <w:r w:rsidR="00A4411A" w:rsidRPr="00D648DF">
        <w:t>Zakon o proračunu („Narodne novine“, broj 144/21)</w:t>
      </w:r>
    </w:p>
    <w:p w14:paraId="77C7D1D6" w14:textId="12302ED6" w:rsidR="00A4411A" w:rsidRPr="00E10692" w:rsidRDefault="00D73568" w:rsidP="00A81C01">
      <w:pPr>
        <w:jc w:val="both"/>
      </w:pPr>
      <w:r w:rsidRPr="00D648DF">
        <w:t xml:space="preserve">2. </w:t>
      </w:r>
      <w:r w:rsidR="00A4411A" w:rsidRPr="00D648DF">
        <w:t>Pravilnik o proračunskom računovodstvu i Računskom planu („Narodne novine“, broj 124/14, 115/15, 87/16, 3/18, 126/19 i 108/20)</w:t>
      </w:r>
    </w:p>
    <w:p w14:paraId="6FBB28E3" w14:textId="77777777" w:rsidR="009225D0" w:rsidRPr="0032713A" w:rsidRDefault="009225D0" w:rsidP="00AA14F0">
      <w:pPr>
        <w:autoSpaceDE w:val="0"/>
        <w:autoSpaceDN w:val="0"/>
        <w:adjustRightInd w:val="0"/>
        <w:jc w:val="center"/>
        <w:rPr>
          <w:b/>
          <w:noProof/>
          <w:u w:val="single"/>
        </w:rPr>
      </w:pPr>
    </w:p>
    <w:p w14:paraId="01B45C49" w14:textId="3BF1279C" w:rsidR="00505066" w:rsidRPr="004570EB" w:rsidRDefault="009225D0" w:rsidP="00AA14F0">
      <w:pPr>
        <w:contextualSpacing/>
        <w:jc w:val="center"/>
        <w:rPr>
          <w:b/>
        </w:rPr>
      </w:pPr>
      <w:r w:rsidRPr="004570EB">
        <w:rPr>
          <w:b/>
          <w:noProof/>
        </w:rPr>
        <w:t xml:space="preserve">5. </w:t>
      </w:r>
      <w:r w:rsidR="004570EB" w:rsidRPr="004570EB">
        <w:rPr>
          <w:b/>
        </w:rPr>
        <w:t>Viši/a stručni/a referent/</w:t>
      </w:r>
      <w:proofErr w:type="spellStart"/>
      <w:r w:rsidR="004570EB" w:rsidRPr="004570EB">
        <w:rPr>
          <w:b/>
        </w:rPr>
        <w:t>ica</w:t>
      </w:r>
      <w:proofErr w:type="spellEnd"/>
      <w:r w:rsidR="004570EB" w:rsidRPr="004570EB">
        <w:rPr>
          <w:b/>
        </w:rPr>
        <w:t xml:space="preserve"> – vježbenik/</w:t>
      </w:r>
      <w:proofErr w:type="spellStart"/>
      <w:r w:rsidR="004570EB" w:rsidRPr="004570EB">
        <w:rPr>
          <w:b/>
        </w:rPr>
        <w:t>ca</w:t>
      </w:r>
      <w:proofErr w:type="spellEnd"/>
      <w:r w:rsidR="004570EB" w:rsidRPr="004570EB">
        <w:rPr>
          <w:b/>
        </w:rPr>
        <w:t xml:space="preserve"> </w:t>
      </w:r>
      <w:r w:rsidR="00505066" w:rsidRPr="004570EB">
        <w:rPr>
          <w:b/>
        </w:rPr>
        <w:t>– 1 izvršitelj/</w:t>
      </w:r>
      <w:proofErr w:type="spellStart"/>
      <w:r w:rsidR="00505066" w:rsidRPr="004570EB">
        <w:rPr>
          <w:b/>
        </w:rPr>
        <w:t>ica</w:t>
      </w:r>
      <w:proofErr w:type="spellEnd"/>
    </w:p>
    <w:p w14:paraId="02A78778" w14:textId="16B2BE1E" w:rsidR="00505066" w:rsidRPr="0032713A" w:rsidRDefault="00505066" w:rsidP="00AA14F0">
      <w:pPr>
        <w:contextualSpacing/>
        <w:jc w:val="center"/>
        <w:rPr>
          <w:b/>
        </w:rPr>
      </w:pPr>
      <w:r w:rsidRPr="0032713A">
        <w:rPr>
          <w:b/>
        </w:rPr>
        <w:t xml:space="preserve">(radno mjesto br. </w:t>
      </w:r>
      <w:r w:rsidR="004570EB">
        <w:rPr>
          <w:b/>
        </w:rPr>
        <w:t>49</w:t>
      </w:r>
      <w:r w:rsidRPr="0032713A">
        <w:rPr>
          <w:b/>
        </w:rPr>
        <w:t>. iz Pravilnika o unutarnjem redu)</w:t>
      </w:r>
    </w:p>
    <w:p w14:paraId="5764561E" w14:textId="2A60B1A0" w:rsidR="009225D0" w:rsidRPr="0032713A" w:rsidRDefault="009225D0" w:rsidP="00AA14F0">
      <w:pPr>
        <w:keepNext/>
        <w:jc w:val="center"/>
        <w:rPr>
          <w:b/>
          <w:noProof/>
          <w:u w:val="single"/>
        </w:rPr>
      </w:pPr>
    </w:p>
    <w:p w14:paraId="0C24E5D1" w14:textId="77777777" w:rsidR="009225D0" w:rsidRPr="0032713A" w:rsidRDefault="009225D0" w:rsidP="00AA14F0">
      <w:pPr>
        <w:jc w:val="both"/>
        <w:rPr>
          <w:b/>
          <w:noProof/>
          <w:u w:val="single"/>
        </w:rPr>
      </w:pPr>
      <w:r w:rsidRPr="0032713A">
        <w:rPr>
          <w:b/>
          <w:noProof/>
          <w:u w:val="single"/>
        </w:rPr>
        <w:t>OPIS POSLOVA:</w:t>
      </w:r>
    </w:p>
    <w:p w14:paraId="7E91374C" w14:textId="77777777" w:rsidR="009225D0" w:rsidRPr="0032713A" w:rsidRDefault="009225D0" w:rsidP="00AA14F0">
      <w:pPr>
        <w:tabs>
          <w:tab w:val="left" w:pos="1260"/>
        </w:tabs>
        <w:jc w:val="both"/>
        <w:rPr>
          <w:noProof/>
        </w:rPr>
      </w:pPr>
      <w:r w:rsidRPr="0032713A">
        <w:rPr>
          <w:noProof/>
        </w:rPr>
        <w:t>Izvod iz Pravilnika o unutarnjem redu Ministarstva rada, mirovinskoga sustava, obitelji i socijalne politike</w:t>
      </w:r>
    </w:p>
    <w:p w14:paraId="36E45AF9" w14:textId="77777777" w:rsidR="00E87F61" w:rsidRPr="00E87F61" w:rsidRDefault="00E87F61" w:rsidP="00E87F61">
      <w:pPr>
        <w:numPr>
          <w:ilvl w:val="0"/>
          <w:numId w:val="4"/>
        </w:numPr>
        <w:contextualSpacing/>
        <w:jc w:val="both"/>
      </w:pPr>
      <w:r w:rsidRPr="00E87F61">
        <w:t xml:space="preserve">prati izvršavanje državnog proračuna prikupljanjem, kontroliranjem i obrađivanjem zahtjeva za plaćanje s jedinstvenog računa riznice, prikuplja i obrađuje podatke i druge pokazatelje za potrebe </w:t>
      </w:r>
      <w:proofErr w:type="spellStart"/>
      <w:r w:rsidRPr="00E87F61">
        <w:t>Pododsjeka</w:t>
      </w:r>
      <w:proofErr w:type="spellEnd"/>
      <w:r w:rsidRPr="00E87F61">
        <w:t xml:space="preserve"> i Službe; </w:t>
      </w:r>
    </w:p>
    <w:p w14:paraId="7182C13F" w14:textId="77777777" w:rsidR="00E87F61" w:rsidRPr="00E87F61" w:rsidRDefault="00E87F61" w:rsidP="00E87F61">
      <w:pPr>
        <w:numPr>
          <w:ilvl w:val="0"/>
          <w:numId w:val="4"/>
        </w:numPr>
        <w:contextualSpacing/>
        <w:jc w:val="both"/>
      </w:pPr>
      <w:r w:rsidRPr="00E87F61">
        <w:t xml:space="preserve">kontrolira odobrena sredstva u odnosu na planirana sredstva, obavlja i druge poslove vezane uz financijske kontrole u vezi s namjenskim trošenjem sredstava državnog proračuna; </w:t>
      </w:r>
    </w:p>
    <w:p w14:paraId="403C6FF8" w14:textId="77777777" w:rsidR="00E87F61" w:rsidRPr="00E87F61" w:rsidRDefault="00E87F61" w:rsidP="00E87F61">
      <w:pPr>
        <w:numPr>
          <w:ilvl w:val="0"/>
          <w:numId w:val="4"/>
        </w:numPr>
        <w:jc w:val="both"/>
      </w:pPr>
      <w:r w:rsidRPr="00E87F61">
        <w:t xml:space="preserve">provodi inozemna plaćanja; </w:t>
      </w:r>
    </w:p>
    <w:p w14:paraId="69A04E17" w14:textId="77777777" w:rsidR="00E87F61" w:rsidRPr="00E87F61" w:rsidRDefault="00E87F61" w:rsidP="00E87F61">
      <w:pPr>
        <w:numPr>
          <w:ilvl w:val="0"/>
          <w:numId w:val="4"/>
        </w:numPr>
        <w:jc w:val="both"/>
      </w:pPr>
      <w:r w:rsidRPr="00E87F61">
        <w:t xml:space="preserve">provodi plaćanja investicijskih projekata; </w:t>
      </w:r>
    </w:p>
    <w:p w14:paraId="45E0AFC2" w14:textId="77777777" w:rsidR="00E87F61" w:rsidRPr="00E87F61" w:rsidRDefault="00E87F61" w:rsidP="00E87F61">
      <w:pPr>
        <w:numPr>
          <w:ilvl w:val="0"/>
          <w:numId w:val="4"/>
        </w:numPr>
        <w:jc w:val="both"/>
      </w:pPr>
      <w:r w:rsidRPr="00E87F61">
        <w:t xml:space="preserve">prati i izrađuje godišnji izvještaj o investicijama u dugotrajnu imovinu; </w:t>
      </w:r>
    </w:p>
    <w:p w14:paraId="57C3726D" w14:textId="77777777" w:rsidR="00E87F61" w:rsidRPr="00E87F61" w:rsidRDefault="00E87F61" w:rsidP="00E87F61">
      <w:pPr>
        <w:numPr>
          <w:ilvl w:val="0"/>
          <w:numId w:val="4"/>
        </w:numPr>
        <w:jc w:val="both"/>
      </w:pPr>
      <w:r w:rsidRPr="00E87F61">
        <w:t>priprema i obračunava isplate ugovora o djelu, autorskih honorara te naknade povjerenstvima;</w:t>
      </w:r>
    </w:p>
    <w:p w14:paraId="3FBA3370" w14:textId="0009AE59" w:rsidR="009225D0" w:rsidRPr="00E87F61" w:rsidRDefault="00E87F61" w:rsidP="00E87F61">
      <w:pPr>
        <w:pStyle w:val="Odlomakpopisa"/>
        <w:numPr>
          <w:ilvl w:val="0"/>
          <w:numId w:val="4"/>
        </w:numPr>
        <w:jc w:val="both"/>
      </w:pPr>
      <w:r w:rsidRPr="00E87F61">
        <w:t>obavlja druge poslove po uputi i nalogu nadređenih</w:t>
      </w:r>
      <w:r w:rsidR="00505066" w:rsidRPr="00E87F61">
        <w:t>.</w:t>
      </w:r>
    </w:p>
    <w:p w14:paraId="4B10F016" w14:textId="77777777" w:rsidR="00505066" w:rsidRPr="0032713A" w:rsidRDefault="00505066" w:rsidP="00AA14F0">
      <w:pPr>
        <w:jc w:val="both"/>
        <w:rPr>
          <w:b/>
          <w:bCs/>
          <w:noProof/>
          <w:u w:val="single"/>
        </w:rPr>
      </w:pPr>
    </w:p>
    <w:p w14:paraId="655417C4" w14:textId="70F6E736" w:rsidR="009225D0" w:rsidRPr="0032713A" w:rsidRDefault="009225D0" w:rsidP="00AA14F0">
      <w:pPr>
        <w:jc w:val="both"/>
        <w:rPr>
          <w:b/>
          <w:bCs/>
          <w:noProof/>
          <w:u w:val="single"/>
        </w:rPr>
      </w:pPr>
      <w:r w:rsidRPr="0032713A">
        <w:rPr>
          <w:b/>
          <w:bCs/>
          <w:noProof/>
          <w:u w:val="single"/>
        </w:rPr>
        <w:t>PODACI O PLAĆI RADNOG MJESTA:</w:t>
      </w:r>
    </w:p>
    <w:p w14:paraId="788C70E6" w14:textId="27F13AFB" w:rsidR="00505066" w:rsidRDefault="00505066"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w:t>
      </w:r>
      <w:r w:rsidR="005B2974">
        <w:rPr>
          <w:noProof/>
          <w:spacing w:val="-3"/>
        </w:rPr>
        <w:t xml:space="preserve">višeg </w:t>
      </w:r>
      <w:r w:rsidRPr="0032713A">
        <w:rPr>
          <w:noProof/>
          <w:spacing w:val="-3"/>
        </w:rPr>
        <w:t xml:space="preserve">stručnog </w:t>
      </w:r>
      <w:r w:rsidR="005B2974">
        <w:rPr>
          <w:noProof/>
          <w:spacing w:val="-3"/>
        </w:rPr>
        <w:t>referent</w:t>
      </w:r>
      <w:r w:rsidRPr="0032713A">
        <w:rPr>
          <w:noProof/>
          <w:spacing w:val="-3"/>
        </w:rPr>
        <w:t xml:space="preserve">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18260A">
        <w:rPr>
          <w:noProof/>
          <w:spacing w:val="-3"/>
        </w:rPr>
        <w:t>0,970</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665C97B5" w14:textId="577ABA03" w:rsidR="006D7F49" w:rsidRPr="006D7F49" w:rsidRDefault="006D7F49" w:rsidP="006D7F49">
      <w:pPr>
        <w:jc w:val="both"/>
        <w:rPr>
          <w:lang w:eastAsia="hr-HR"/>
        </w:rPr>
      </w:pPr>
      <w:r w:rsidRPr="0032713A">
        <w:rPr>
          <w:lang w:eastAsia="hr-HR"/>
        </w:rPr>
        <w:t>Za vrijeme trajanja vježbeničkog staža vježbenik ima pravo na 85% plaće poslova radnog mjesta najniže složenosti njegove vrste.</w:t>
      </w:r>
    </w:p>
    <w:p w14:paraId="11E2432F" w14:textId="77777777" w:rsidR="009225D0" w:rsidRPr="0032713A" w:rsidRDefault="009225D0" w:rsidP="00AA14F0">
      <w:pPr>
        <w:suppressAutoHyphens/>
        <w:jc w:val="both"/>
        <w:rPr>
          <w:b/>
          <w:noProof/>
          <w:u w:val="single"/>
        </w:rPr>
      </w:pPr>
    </w:p>
    <w:p w14:paraId="30382476" w14:textId="77777777" w:rsidR="009225D0" w:rsidRPr="0032713A" w:rsidRDefault="009225D0" w:rsidP="00AA14F0">
      <w:pPr>
        <w:jc w:val="both"/>
        <w:rPr>
          <w:noProof/>
        </w:rPr>
      </w:pPr>
      <w:r w:rsidRPr="0032713A">
        <w:rPr>
          <w:b/>
          <w:noProof/>
          <w:u w:val="single"/>
        </w:rPr>
        <w:t>PRAVNI IZVORI ZA PRIPREMU KANDIDATA/KINJA ZA TESTIRANJE:</w:t>
      </w:r>
    </w:p>
    <w:p w14:paraId="74DB9A28" w14:textId="77777777" w:rsidR="009225D0" w:rsidRPr="0032713A" w:rsidRDefault="009225D0" w:rsidP="00AA14F0">
      <w:pPr>
        <w:jc w:val="both"/>
        <w:rPr>
          <w:noProof/>
        </w:rPr>
      </w:pPr>
    </w:p>
    <w:p w14:paraId="27B5E1D3" w14:textId="77777777" w:rsidR="009225D0" w:rsidRPr="00F6196C" w:rsidRDefault="009225D0" w:rsidP="00AA14F0">
      <w:pPr>
        <w:jc w:val="both"/>
        <w:rPr>
          <w:noProof/>
        </w:rPr>
      </w:pPr>
      <w:r w:rsidRPr="00F6196C">
        <w:rPr>
          <w:noProof/>
        </w:rPr>
        <w:t>Pitanja se temelje na sljedećim izvorima:</w:t>
      </w:r>
    </w:p>
    <w:p w14:paraId="28C0BC6F" w14:textId="77777777" w:rsidR="00F6196C" w:rsidRPr="0032713A" w:rsidRDefault="00F6196C" w:rsidP="00A81C01">
      <w:pPr>
        <w:jc w:val="both"/>
      </w:pPr>
      <w:r>
        <w:t xml:space="preserve">1. </w:t>
      </w:r>
      <w:r w:rsidRPr="0032713A">
        <w:t>Zakon o proračunu („Narodne novine“, broj 144/21)</w:t>
      </w:r>
    </w:p>
    <w:p w14:paraId="0509C4F2" w14:textId="5D8186FB" w:rsidR="00F6196C" w:rsidRPr="0032713A" w:rsidRDefault="00F6196C" w:rsidP="00A81C01">
      <w:pPr>
        <w:jc w:val="both"/>
      </w:pPr>
      <w:r>
        <w:t xml:space="preserve">2. </w:t>
      </w:r>
      <w:r w:rsidRPr="0032713A">
        <w:t>Pravilnik o proračunskom računovodstvu i Računskom planu („Narodne novine“, broj 124/14, 115/15, 87/16, 3/18, 126/19 i 108/20)</w:t>
      </w:r>
    </w:p>
    <w:p w14:paraId="3873849A" w14:textId="77777777" w:rsidR="00F61F37" w:rsidRDefault="00F61F37" w:rsidP="00F61F37">
      <w:pPr>
        <w:rPr>
          <w:b/>
          <w:noProof/>
          <w:u w:val="single"/>
        </w:rPr>
      </w:pPr>
    </w:p>
    <w:p w14:paraId="2A3CEDB9" w14:textId="77777777" w:rsidR="009D0176" w:rsidRDefault="009D0176" w:rsidP="00F61F37">
      <w:pPr>
        <w:rPr>
          <w:b/>
          <w:noProof/>
          <w:u w:val="single"/>
        </w:rPr>
      </w:pPr>
    </w:p>
    <w:p w14:paraId="74259448" w14:textId="77777777" w:rsidR="009D0176" w:rsidRPr="00F6196C" w:rsidRDefault="009D0176" w:rsidP="00F61F37">
      <w:pPr>
        <w:rPr>
          <w:b/>
          <w:noProof/>
          <w:u w:val="single"/>
        </w:rPr>
      </w:pPr>
    </w:p>
    <w:p w14:paraId="131744D6" w14:textId="77777777" w:rsidR="004570EB" w:rsidRPr="004570EB" w:rsidRDefault="004570EB" w:rsidP="004570EB">
      <w:pPr>
        <w:shd w:val="clear" w:color="auto" w:fill="FFFFFF" w:themeFill="background1"/>
        <w:contextualSpacing/>
        <w:jc w:val="center"/>
        <w:rPr>
          <w:b/>
          <w:bCs/>
          <w:i/>
          <w:iCs/>
        </w:rPr>
      </w:pPr>
      <w:r w:rsidRPr="004570EB">
        <w:rPr>
          <w:b/>
          <w:bCs/>
          <w:i/>
          <w:iCs/>
        </w:rPr>
        <w:lastRenderedPageBreak/>
        <w:t>Služba za praćenje izvršenja EU projekata i knjigovodstvo</w:t>
      </w:r>
    </w:p>
    <w:p w14:paraId="50FF69BA" w14:textId="77777777" w:rsidR="004570EB" w:rsidRDefault="004570EB" w:rsidP="00AA14F0">
      <w:pPr>
        <w:contextualSpacing/>
        <w:jc w:val="center"/>
        <w:rPr>
          <w:b/>
          <w:bCs/>
        </w:rPr>
      </w:pPr>
    </w:p>
    <w:p w14:paraId="24B8D73E" w14:textId="41A91F81" w:rsidR="009A3FE2" w:rsidRPr="004570EB" w:rsidRDefault="009A3FE2" w:rsidP="00AA14F0">
      <w:pPr>
        <w:contextualSpacing/>
        <w:jc w:val="center"/>
        <w:rPr>
          <w:b/>
          <w:bCs/>
        </w:rPr>
      </w:pPr>
      <w:r w:rsidRPr="004570EB">
        <w:rPr>
          <w:b/>
          <w:bCs/>
        </w:rPr>
        <w:t xml:space="preserve">6. </w:t>
      </w:r>
      <w:r w:rsidR="004570EB" w:rsidRPr="004570EB">
        <w:rPr>
          <w:b/>
          <w:bCs/>
        </w:rPr>
        <w:t>Stručni/a suradnik/</w:t>
      </w:r>
      <w:proofErr w:type="spellStart"/>
      <w:r w:rsidR="004570EB" w:rsidRPr="004570EB">
        <w:rPr>
          <w:b/>
          <w:bCs/>
        </w:rPr>
        <w:t>ca</w:t>
      </w:r>
      <w:proofErr w:type="spellEnd"/>
      <w:r w:rsidR="004570EB" w:rsidRPr="004570EB">
        <w:rPr>
          <w:b/>
          <w:bCs/>
        </w:rPr>
        <w:t xml:space="preserve"> – vježbenik/</w:t>
      </w:r>
      <w:proofErr w:type="spellStart"/>
      <w:r w:rsidR="004570EB" w:rsidRPr="004570EB">
        <w:rPr>
          <w:b/>
          <w:bCs/>
        </w:rPr>
        <w:t>ca</w:t>
      </w:r>
      <w:proofErr w:type="spellEnd"/>
      <w:r w:rsidR="004570EB" w:rsidRPr="004570EB">
        <w:rPr>
          <w:b/>
          <w:bCs/>
        </w:rPr>
        <w:t xml:space="preserve"> </w:t>
      </w:r>
      <w:r w:rsidRPr="004570EB">
        <w:rPr>
          <w:b/>
          <w:bCs/>
        </w:rPr>
        <w:t>– 1 izvršitelj/</w:t>
      </w:r>
      <w:proofErr w:type="spellStart"/>
      <w:r w:rsidRPr="004570EB">
        <w:rPr>
          <w:b/>
          <w:bCs/>
        </w:rPr>
        <w:t>ica</w:t>
      </w:r>
      <w:proofErr w:type="spellEnd"/>
      <w:r w:rsidRPr="004570EB">
        <w:rPr>
          <w:b/>
          <w:bCs/>
        </w:rPr>
        <w:t xml:space="preserve"> </w:t>
      </w:r>
    </w:p>
    <w:p w14:paraId="307A0DD9" w14:textId="05885981" w:rsidR="009A3FE2" w:rsidRPr="0032713A" w:rsidRDefault="009A3FE2" w:rsidP="00AA14F0">
      <w:pPr>
        <w:contextualSpacing/>
        <w:jc w:val="center"/>
        <w:rPr>
          <w:b/>
          <w:bCs/>
        </w:rPr>
      </w:pPr>
      <w:r w:rsidRPr="0032713A">
        <w:rPr>
          <w:b/>
          <w:bCs/>
        </w:rPr>
        <w:t xml:space="preserve">(radno mjesto br. </w:t>
      </w:r>
      <w:r w:rsidR="004570EB">
        <w:rPr>
          <w:b/>
          <w:bCs/>
        </w:rPr>
        <w:t>57</w:t>
      </w:r>
      <w:r w:rsidRPr="0032713A">
        <w:rPr>
          <w:b/>
          <w:bCs/>
        </w:rPr>
        <w:t>. iz Pravilnika o unutarnjem redu)</w:t>
      </w:r>
    </w:p>
    <w:p w14:paraId="7D89812C" w14:textId="77777777" w:rsidR="008868BC" w:rsidRPr="0032713A" w:rsidRDefault="008868BC" w:rsidP="00AA14F0">
      <w:pPr>
        <w:rPr>
          <w:noProof/>
        </w:rPr>
      </w:pPr>
    </w:p>
    <w:p w14:paraId="2F2ED604" w14:textId="77777777" w:rsidR="008868BC" w:rsidRPr="0032713A" w:rsidRDefault="008868BC" w:rsidP="00AA14F0">
      <w:pPr>
        <w:jc w:val="both"/>
        <w:rPr>
          <w:b/>
          <w:noProof/>
          <w:u w:val="single"/>
        </w:rPr>
      </w:pPr>
      <w:r w:rsidRPr="0032713A">
        <w:rPr>
          <w:b/>
          <w:noProof/>
          <w:u w:val="single"/>
        </w:rPr>
        <w:t>OPIS POSLOVA:</w:t>
      </w:r>
    </w:p>
    <w:p w14:paraId="32D515A5" w14:textId="77777777" w:rsidR="008868BC" w:rsidRPr="0032713A" w:rsidRDefault="008868BC" w:rsidP="00AA14F0">
      <w:pPr>
        <w:tabs>
          <w:tab w:val="left" w:pos="1260"/>
        </w:tabs>
        <w:jc w:val="both"/>
        <w:rPr>
          <w:noProof/>
        </w:rPr>
      </w:pPr>
      <w:r w:rsidRPr="0032713A">
        <w:rPr>
          <w:noProof/>
        </w:rPr>
        <w:t>Izvod iz Pravilnika o unutarnjem redu Ministarstva rada, mirovinskoga sustava, obitelji i socijalne politike</w:t>
      </w:r>
    </w:p>
    <w:p w14:paraId="178756D2" w14:textId="77777777" w:rsidR="00ED67E2" w:rsidRPr="00ED67E2" w:rsidRDefault="00ED67E2" w:rsidP="00ED67E2">
      <w:pPr>
        <w:numPr>
          <w:ilvl w:val="0"/>
          <w:numId w:val="6"/>
        </w:numPr>
        <w:contextualSpacing/>
        <w:jc w:val="both"/>
      </w:pPr>
      <w:r w:rsidRPr="00ED67E2">
        <w:t xml:space="preserve">obavlja poslove izvršenja naloga za plaćanje EU projekata u nadležnosti Ministarstva u informacijskom sustavu Državne riznice i knjigovodstvu Ministarstva; </w:t>
      </w:r>
    </w:p>
    <w:p w14:paraId="3E1A62DF" w14:textId="77777777" w:rsidR="00ED67E2" w:rsidRPr="00ED67E2" w:rsidRDefault="00ED67E2" w:rsidP="00ED67E2">
      <w:pPr>
        <w:numPr>
          <w:ilvl w:val="0"/>
          <w:numId w:val="6"/>
        </w:numPr>
        <w:contextualSpacing/>
        <w:jc w:val="both"/>
      </w:pPr>
      <w:r w:rsidRPr="00ED67E2">
        <w:t xml:space="preserve">obavlja stručne i administrativne poslove koji se odnose na zaprimanje, izvršenje, knjigovodstveno praćenje i obrada računovodstveno – financijske dokumentacije i naloga za plaćanje po projektima financiranim EU sredstvima; </w:t>
      </w:r>
    </w:p>
    <w:p w14:paraId="154FE1C7" w14:textId="77777777" w:rsidR="00ED67E2" w:rsidRPr="00ED67E2" w:rsidRDefault="00ED67E2" w:rsidP="00ED67E2">
      <w:pPr>
        <w:numPr>
          <w:ilvl w:val="0"/>
          <w:numId w:val="6"/>
        </w:numPr>
        <w:contextualSpacing/>
        <w:jc w:val="both"/>
      </w:pPr>
      <w:r w:rsidRPr="00ED67E2">
        <w:t xml:space="preserve">surađuje s tijelima u sustavu upravljanja EU fondovima; </w:t>
      </w:r>
    </w:p>
    <w:p w14:paraId="34953DD3" w14:textId="77777777" w:rsidR="00ED67E2" w:rsidRPr="00ED67E2" w:rsidRDefault="00ED67E2" w:rsidP="00ED67E2">
      <w:pPr>
        <w:numPr>
          <w:ilvl w:val="0"/>
          <w:numId w:val="6"/>
        </w:numPr>
        <w:contextualSpacing/>
        <w:jc w:val="both"/>
      </w:pPr>
      <w:r w:rsidRPr="00ED67E2">
        <w:t>knjiži po kunskim i deviznim doznakama strukturnih fondova; priprema knjigovodstvenu dokumentaciju za vanjsku reviziju EU projekata;</w:t>
      </w:r>
    </w:p>
    <w:p w14:paraId="22FB11F1" w14:textId="5C7199C6" w:rsidR="009A3FE2" w:rsidRPr="00ED67E2" w:rsidRDefault="00ED67E2" w:rsidP="00ED67E2">
      <w:pPr>
        <w:pStyle w:val="Uvjeti"/>
        <w:numPr>
          <w:ilvl w:val="0"/>
          <w:numId w:val="6"/>
        </w:numPr>
        <w:rPr>
          <w:rFonts w:ascii="Times New Roman" w:hAnsi="Times New Roman"/>
          <w:sz w:val="24"/>
          <w:szCs w:val="24"/>
        </w:rPr>
      </w:pPr>
      <w:r w:rsidRPr="00ED67E2">
        <w:rPr>
          <w:rFonts w:ascii="Times New Roman" w:hAnsi="Times New Roman"/>
          <w:sz w:val="24"/>
          <w:szCs w:val="24"/>
        </w:rPr>
        <w:t>obavlja druge poslove po uputi i nalogu nadređenih</w:t>
      </w:r>
      <w:r w:rsidR="009A3FE2" w:rsidRPr="00ED67E2">
        <w:rPr>
          <w:rFonts w:ascii="Times New Roman" w:hAnsi="Times New Roman"/>
          <w:sz w:val="24"/>
          <w:szCs w:val="24"/>
        </w:rPr>
        <w:t>.</w:t>
      </w:r>
    </w:p>
    <w:p w14:paraId="2D0AD9AC" w14:textId="144D6A29" w:rsidR="009A3FE2" w:rsidRPr="0032713A" w:rsidRDefault="009A3FE2" w:rsidP="00AA14F0">
      <w:pPr>
        <w:jc w:val="both"/>
      </w:pPr>
    </w:p>
    <w:p w14:paraId="4131F178" w14:textId="27487D49" w:rsidR="008868BC" w:rsidRPr="0032713A" w:rsidRDefault="008868BC" w:rsidP="00AA14F0">
      <w:pPr>
        <w:jc w:val="both"/>
        <w:rPr>
          <w:b/>
          <w:bCs/>
          <w:noProof/>
          <w:u w:val="single"/>
        </w:rPr>
      </w:pPr>
      <w:r w:rsidRPr="0032713A">
        <w:rPr>
          <w:b/>
          <w:bCs/>
          <w:noProof/>
          <w:u w:val="single"/>
        </w:rPr>
        <w:t>PODACI O PLAĆI RADNOG MJESTA:</w:t>
      </w:r>
    </w:p>
    <w:p w14:paraId="3B2F2CFC" w14:textId="2F773434" w:rsidR="009A3FE2" w:rsidRPr="0032713A" w:rsidRDefault="009A3FE2" w:rsidP="00AA14F0">
      <w:pPr>
        <w:autoSpaceDE w:val="0"/>
        <w:autoSpaceDN w:val="0"/>
        <w:adjustRightInd w:val="0"/>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8B2265">
        <w:rPr>
          <w:bCs/>
          <w:noProof/>
        </w:rPr>
        <w:t>1,164</w:t>
      </w:r>
      <w:r w:rsidRPr="0032713A">
        <w:rPr>
          <w:bCs/>
          <w:noProof/>
        </w:rPr>
        <w:t xml:space="preserve"> </w:t>
      </w:r>
      <w:r w:rsidRPr="0032713A">
        <w:rPr>
          <w:noProof/>
          <w:spacing w:val="-3"/>
        </w:rPr>
        <w:t xml:space="preserve">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1BDD9904" w14:textId="77777777" w:rsidR="009A3FE2" w:rsidRPr="0032713A" w:rsidRDefault="009A3FE2" w:rsidP="00AA14F0">
      <w:pPr>
        <w:jc w:val="both"/>
        <w:rPr>
          <w:lang w:eastAsia="hr-HR"/>
        </w:rPr>
      </w:pPr>
      <w:r w:rsidRPr="0032713A">
        <w:rPr>
          <w:lang w:eastAsia="hr-HR"/>
        </w:rPr>
        <w:t>Za vrijeme trajanja vježbeničkog staža vježbenik ima pravo na 85% plaće poslova radnog mjesta najniže složenosti njegove vrste.</w:t>
      </w:r>
    </w:p>
    <w:p w14:paraId="01D45BAE" w14:textId="77777777" w:rsidR="008868BC" w:rsidRPr="0032713A" w:rsidRDefault="008868BC" w:rsidP="00AA14F0">
      <w:pPr>
        <w:suppressAutoHyphens/>
        <w:jc w:val="both"/>
        <w:rPr>
          <w:b/>
          <w:noProof/>
          <w:u w:val="single"/>
        </w:rPr>
      </w:pPr>
    </w:p>
    <w:p w14:paraId="4ACDE499" w14:textId="77777777" w:rsidR="008868BC" w:rsidRPr="0032713A" w:rsidRDefault="008868BC" w:rsidP="00AA14F0">
      <w:pPr>
        <w:jc w:val="both"/>
        <w:rPr>
          <w:noProof/>
        </w:rPr>
      </w:pPr>
      <w:r w:rsidRPr="0032713A">
        <w:rPr>
          <w:b/>
          <w:noProof/>
          <w:u w:val="single"/>
        </w:rPr>
        <w:t>PRAVNI IZVORI ZA PRIPREMU KANDIDATA/KINJA ZA TESTIRANJE:</w:t>
      </w:r>
    </w:p>
    <w:p w14:paraId="57C798E0" w14:textId="77777777" w:rsidR="008868BC" w:rsidRPr="0032713A" w:rsidRDefault="008868BC" w:rsidP="00AA14F0">
      <w:pPr>
        <w:jc w:val="both"/>
        <w:rPr>
          <w:noProof/>
        </w:rPr>
      </w:pPr>
    </w:p>
    <w:p w14:paraId="1F40AB4F" w14:textId="6F09D670" w:rsidR="008868BC" w:rsidRPr="0032713A" w:rsidRDefault="008868BC" w:rsidP="00AA14F0">
      <w:pPr>
        <w:jc w:val="both"/>
        <w:rPr>
          <w:noProof/>
        </w:rPr>
      </w:pPr>
      <w:r w:rsidRPr="0032713A">
        <w:rPr>
          <w:noProof/>
        </w:rPr>
        <w:t>Pitanja se temelje na sljedećim izvorima:</w:t>
      </w:r>
    </w:p>
    <w:p w14:paraId="2C32BA39" w14:textId="67D3D0F7" w:rsidR="00F6196C" w:rsidRPr="0032713A" w:rsidRDefault="00F6196C" w:rsidP="00390342">
      <w:pPr>
        <w:pStyle w:val="Odlomakpopisa"/>
        <w:numPr>
          <w:ilvl w:val="0"/>
          <w:numId w:val="27"/>
        </w:numPr>
        <w:ind w:left="284" w:hanging="284"/>
        <w:jc w:val="both"/>
      </w:pPr>
      <w:r w:rsidRPr="0032713A">
        <w:t>Zakon o proračunu („Narodne novine“, broj 144/21)</w:t>
      </w:r>
    </w:p>
    <w:p w14:paraId="311EF7AC" w14:textId="5EFE3919" w:rsidR="00F6196C" w:rsidRPr="0032713A" w:rsidRDefault="00F6196C" w:rsidP="00390342">
      <w:pPr>
        <w:pStyle w:val="Odlomakpopisa"/>
        <w:numPr>
          <w:ilvl w:val="0"/>
          <w:numId w:val="27"/>
        </w:numPr>
        <w:ind w:left="284" w:hanging="284"/>
        <w:jc w:val="both"/>
      </w:pPr>
      <w:r w:rsidRPr="0032713A">
        <w:t>Pravilnik o proračunskom računovodstvu i Računskom planu („Narodne novine“, broj 124/14, 115/15, 87/16, 3/18, 126/19 i 108/20)</w:t>
      </w:r>
    </w:p>
    <w:p w14:paraId="095310CC" w14:textId="77777777" w:rsidR="00AA1167" w:rsidRDefault="00AA1167" w:rsidP="009522D7"/>
    <w:p w14:paraId="783658BE" w14:textId="77777777" w:rsidR="00AA1167" w:rsidRPr="00AA1167" w:rsidRDefault="00AA1167" w:rsidP="00AA1167">
      <w:pPr>
        <w:shd w:val="clear" w:color="auto" w:fill="FFFFFF" w:themeFill="background1"/>
        <w:contextualSpacing/>
        <w:jc w:val="center"/>
        <w:rPr>
          <w:b/>
          <w:bCs/>
          <w:i/>
          <w:iCs/>
        </w:rPr>
      </w:pPr>
      <w:r w:rsidRPr="00AA1167">
        <w:rPr>
          <w:b/>
          <w:bCs/>
          <w:i/>
          <w:iCs/>
        </w:rPr>
        <w:t>Sektor za nabavu i informatičku podršku</w:t>
      </w:r>
    </w:p>
    <w:p w14:paraId="57F76D54" w14:textId="77777777" w:rsidR="00AA1167" w:rsidRPr="00AA1167" w:rsidRDefault="00AA1167" w:rsidP="00AA1167">
      <w:pPr>
        <w:shd w:val="clear" w:color="auto" w:fill="FFFFFF" w:themeFill="background1"/>
        <w:contextualSpacing/>
        <w:jc w:val="center"/>
        <w:rPr>
          <w:b/>
          <w:bCs/>
          <w:i/>
          <w:iCs/>
        </w:rPr>
      </w:pPr>
      <w:r w:rsidRPr="00AA1167">
        <w:rPr>
          <w:b/>
          <w:bCs/>
          <w:i/>
          <w:iCs/>
        </w:rPr>
        <w:t>Služba za informatičku podršku i komunikacije</w:t>
      </w:r>
    </w:p>
    <w:p w14:paraId="4A2A168B" w14:textId="77777777" w:rsidR="00AA1167" w:rsidRPr="00AA1167" w:rsidRDefault="00AA1167" w:rsidP="00AA1167">
      <w:pPr>
        <w:shd w:val="clear" w:color="auto" w:fill="FFFFFF" w:themeFill="background1"/>
        <w:contextualSpacing/>
        <w:jc w:val="center"/>
        <w:rPr>
          <w:b/>
          <w:i/>
          <w:iCs/>
        </w:rPr>
      </w:pPr>
      <w:proofErr w:type="spellStart"/>
      <w:r w:rsidRPr="00AA1167">
        <w:rPr>
          <w:b/>
          <w:i/>
          <w:iCs/>
        </w:rPr>
        <w:t>Pododsjek</w:t>
      </w:r>
      <w:proofErr w:type="spellEnd"/>
      <w:r w:rsidRPr="00AA1167">
        <w:rPr>
          <w:b/>
          <w:i/>
          <w:iCs/>
        </w:rPr>
        <w:t xml:space="preserve"> za informatičku podršku</w:t>
      </w:r>
    </w:p>
    <w:p w14:paraId="2B270996" w14:textId="77777777" w:rsidR="00400469" w:rsidRPr="0032713A" w:rsidRDefault="00400469" w:rsidP="00AA14F0">
      <w:pPr>
        <w:jc w:val="center"/>
        <w:rPr>
          <w:b/>
          <w:bCs/>
          <w:i/>
          <w:noProof/>
        </w:rPr>
      </w:pPr>
    </w:p>
    <w:p w14:paraId="4CFFA950" w14:textId="4AB344E1" w:rsidR="00A4411A" w:rsidRPr="00AA1167" w:rsidRDefault="00D73568" w:rsidP="00AA14F0">
      <w:pPr>
        <w:contextualSpacing/>
        <w:jc w:val="center"/>
        <w:rPr>
          <w:b/>
          <w:bCs/>
        </w:rPr>
      </w:pPr>
      <w:r w:rsidRPr="00AA1167">
        <w:rPr>
          <w:b/>
          <w:bCs/>
        </w:rPr>
        <w:t>7</w:t>
      </w:r>
      <w:r w:rsidR="00A4411A" w:rsidRPr="00AA1167">
        <w:rPr>
          <w:b/>
          <w:bCs/>
        </w:rPr>
        <w:t xml:space="preserve">. </w:t>
      </w:r>
      <w:bookmarkStart w:id="1" w:name="_Hlk105503001"/>
      <w:r w:rsidR="00AA1167" w:rsidRPr="00AA1167">
        <w:rPr>
          <w:b/>
          <w:bCs/>
        </w:rPr>
        <w:t>Informatički/a referent/</w:t>
      </w:r>
      <w:proofErr w:type="spellStart"/>
      <w:r w:rsidR="00AA1167" w:rsidRPr="00AA1167">
        <w:rPr>
          <w:b/>
          <w:bCs/>
        </w:rPr>
        <w:t>ica</w:t>
      </w:r>
      <w:proofErr w:type="spellEnd"/>
      <w:r w:rsidR="00AA1167" w:rsidRPr="00AA1167">
        <w:rPr>
          <w:b/>
          <w:bCs/>
        </w:rPr>
        <w:t xml:space="preserve"> – vježbenik/</w:t>
      </w:r>
      <w:proofErr w:type="spellStart"/>
      <w:r w:rsidR="00AA1167" w:rsidRPr="00AA1167">
        <w:rPr>
          <w:b/>
          <w:bCs/>
        </w:rPr>
        <w:t>ca</w:t>
      </w:r>
      <w:proofErr w:type="spellEnd"/>
      <w:r w:rsidR="00AA1167" w:rsidRPr="00AA1167">
        <w:rPr>
          <w:b/>
          <w:bCs/>
        </w:rPr>
        <w:t xml:space="preserve"> </w:t>
      </w:r>
      <w:r w:rsidR="00A4411A" w:rsidRPr="00AA1167">
        <w:rPr>
          <w:b/>
          <w:bCs/>
        </w:rPr>
        <w:t>– 1 izvršitelj/</w:t>
      </w:r>
      <w:proofErr w:type="spellStart"/>
      <w:r w:rsidR="00A4411A" w:rsidRPr="00AA1167">
        <w:rPr>
          <w:b/>
          <w:bCs/>
        </w:rPr>
        <w:t>ica</w:t>
      </w:r>
      <w:proofErr w:type="spellEnd"/>
      <w:r w:rsidR="00A4411A" w:rsidRPr="00AA1167">
        <w:rPr>
          <w:b/>
          <w:bCs/>
        </w:rPr>
        <w:t xml:space="preserve"> </w:t>
      </w:r>
      <w:bookmarkEnd w:id="1"/>
    </w:p>
    <w:p w14:paraId="1567BFC2" w14:textId="7DC75324" w:rsidR="00A4411A" w:rsidRPr="0032713A" w:rsidRDefault="00A4411A" w:rsidP="00AA14F0">
      <w:pPr>
        <w:contextualSpacing/>
        <w:jc w:val="center"/>
        <w:rPr>
          <w:b/>
          <w:bCs/>
        </w:rPr>
      </w:pPr>
      <w:r w:rsidRPr="0032713A">
        <w:rPr>
          <w:b/>
          <w:bCs/>
        </w:rPr>
        <w:t xml:space="preserve">(radno mjesto br. </w:t>
      </w:r>
      <w:r w:rsidR="00AA1167">
        <w:rPr>
          <w:b/>
          <w:bCs/>
        </w:rPr>
        <w:t>7</w:t>
      </w:r>
      <w:r w:rsidRPr="0032713A">
        <w:rPr>
          <w:b/>
          <w:bCs/>
        </w:rPr>
        <w:t>4. iz Pravilnika o unutarnjem redu)</w:t>
      </w:r>
    </w:p>
    <w:p w14:paraId="1B70B491" w14:textId="77777777" w:rsidR="00400469" w:rsidRDefault="00400469" w:rsidP="00AA14F0">
      <w:pPr>
        <w:rPr>
          <w:noProof/>
        </w:rPr>
      </w:pPr>
    </w:p>
    <w:p w14:paraId="55553E9E" w14:textId="77777777" w:rsidR="009D0176" w:rsidRPr="0032713A" w:rsidRDefault="009D0176" w:rsidP="00AA14F0">
      <w:pPr>
        <w:rPr>
          <w:noProof/>
        </w:rPr>
      </w:pPr>
    </w:p>
    <w:p w14:paraId="2351E56A" w14:textId="77777777" w:rsidR="00400469" w:rsidRPr="0032713A" w:rsidRDefault="00400469" w:rsidP="00AA14F0">
      <w:pPr>
        <w:jc w:val="both"/>
        <w:rPr>
          <w:b/>
          <w:noProof/>
          <w:u w:val="single"/>
        </w:rPr>
      </w:pPr>
      <w:r w:rsidRPr="0032713A">
        <w:rPr>
          <w:b/>
          <w:noProof/>
          <w:u w:val="single"/>
        </w:rPr>
        <w:lastRenderedPageBreak/>
        <w:t>OPIS POSLOVA:</w:t>
      </w:r>
    </w:p>
    <w:p w14:paraId="17DAD73F" w14:textId="77777777" w:rsidR="00400469" w:rsidRPr="0032713A" w:rsidRDefault="00400469" w:rsidP="00AA14F0">
      <w:pPr>
        <w:tabs>
          <w:tab w:val="left" w:pos="1260"/>
        </w:tabs>
        <w:jc w:val="both"/>
        <w:rPr>
          <w:noProof/>
        </w:rPr>
      </w:pPr>
      <w:r w:rsidRPr="0032713A">
        <w:rPr>
          <w:noProof/>
        </w:rPr>
        <w:t>Izvod iz Pravilnika o unutarnjem redu Ministarstva rada, mirovinskoga sustava, obitelji i socijalne politike</w:t>
      </w:r>
    </w:p>
    <w:p w14:paraId="3D96641F" w14:textId="77777777" w:rsidR="00685EF3" w:rsidRPr="00685EF3" w:rsidRDefault="00685EF3" w:rsidP="00685EF3">
      <w:pPr>
        <w:pStyle w:val="Uvjeti"/>
        <w:numPr>
          <w:ilvl w:val="0"/>
          <w:numId w:val="2"/>
        </w:numPr>
        <w:ind w:left="709" w:hanging="425"/>
        <w:rPr>
          <w:rFonts w:ascii="Times New Roman" w:hAnsi="Times New Roman"/>
          <w:sz w:val="24"/>
          <w:szCs w:val="24"/>
        </w:rPr>
      </w:pPr>
      <w:r w:rsidRPr="00685EF3">
        <w:rPr>
          <w:rFonts w:ascii="Times New Roman" w:hAnsi="Times New Roman"/>
          <w:sz w:val="24"/>
          <w:szCs w:val="24"/>
        </w:rPr>
        <w:t>sudjeluje u pružanju podrške korisnicima opreme i programa;</w:t>
      </w:r>
    </w:p>
    <w:p w14:paraId="4D8BD9B2" w14:textId="77777777" w:rsidR="00685EF3" w:rsidRPr="00685EF3" w:rsidRDefault="00685EF3" w:rsidP="00685EF3">
      <w:pPr>
        <w:pStyle w:val="Uvjeti"/>
        <w:numPr>
          <w:ilvl w:val="0"/>
          <w:numId w:val="2"/>
        </w:numPr>
        <w:ind w:left="709" w:hanging="425"/>
        <w:rPr>
          <w:rFonts w:ascii="Times New Roman" w:hAnsi="Times New Roman"/>
          <w:sz w:val="24"/>
          <w:szCs w:val="24"/>
        </w:rPr>
      </w:pPr>
      <w:r w:rsidRPr="00685EF3">
        <w:rPr>
          <w:rFonts w:ascii="Times New Roman" w:hAnsi="Times New Roman"/>
          <w:sz w:val="24"/>
          <w:szCs w:val="24"/>
        </w:rPr>
        <w:t>brine o ispravnosti informatičke opreme, sudjeluje u provedbi mjera zaštite i osiguranja podataka;</w:t>
      </w:r>
    </w:p>
    <w:p w14:paraId="092B52BD" w14:textId="77777777" w:rsidR="00685EF3" w:rsidRPr="00685EF3" w:rsidRDefault="00685EF3" w:rsidP="00685EF3">
      <w:pPr>
        <w:pStyle w:val="Uvjeti"/>
        <w:numPr>
          <w:ilvl w:val="0"/>
          <w:numId w:val="2"/>
        </w:numPr>
        <w:ind w:left="709" w:hanging="425"/>
        <w:rPr>
          <w:rFonts w:ascii="Times New Roman" w:hAnsi="Times New Roman"/>
          <w:sz w:val="24"/>
          <w:szCs w:val="24"/>
        </w:rPr>
      </w:pPr>
      <w:r w:rsidRPr="00685EF3">
        <w:rPr>
          <w:rFonts w:ascii="Times New Roman" w:hAnsi="Times New Roman"/>
          <w:sz w:val="24"/>
          <w:szCs w:val="24"/>
        </w:rPr>
        <w:t>pruža pomoć korisnicima, priprema, kontrolira i distribuira dokumentaciju potrebnu za djelovanje informatičkog sustava;</w:t>
      </w:r>
    </w:p>
    <w:p w14:paraId="0DE35541" w14:textId="5E11E4AA" w:rsidR="00400469" w:rsidRPr="00685EF3" w:rsidRDefault="00685EF3" w:rsidP="00685EF3">
      <w:pPr>
        <w:numPr>
          <w:ilvl w:val="0"/>
          <w:numId w:val="2"/>
        </w:numPr>
        <w:ind w:left="709" w:hanging="425"/>
      </w:pPr>
      <w:r w:rsidRPr="00685EF3">
        <w:t>obavlja druge poslove po uputi i nalogu nadređenih</w:t>
      </w:r>
      <w:r w:rsidR="00A4411A" w:rsidRPr="00685EF3">
        <w:t>.</w:t>
      </w:r>
    </w:p>
    <w:p w14:paraId="6DB66762" w14:textId="77777777" w:rsidR="00A4411A" w:rsidRPr="0032713A" w:rsidRDefault="00A4411A" w:rsidP="00AA14F0">
      <w:pPr>
        <w:jc w:val="both"/>
        <w:rPr>
          <w:b/>
          <w:bCs/>
          <w:noProof/>
          <w:u w:val="single"/>
        </w:rPr>
      </w:pPr>
    </w:p>
    <w:p w14:paraId="654A6738" w14:textId="77777777" w:rsidR="00400469" w:rsidRPr="0032713A" w:rsidRDefault="00400469" w:rsidP="00AA14F0">
      <w:pPr>
        <w:jc w:val="both"/>
        <w:rPr>
          <w:b/>
          <w:bCs/>
          <w:noProof/>
          <w:u w:val="single"/>
        </w:rPr>
      </w:pPr>
      <w:r w:rsidRPr="0032713A">
        <w:rPr>
          <w:b/>
          <w:bCs/>
          <w:noProof/>
          <w:u w:val="single"/>
        </w:rPr>
        <w:t>PODACI O PLAĆI RADNOG MJESTA:</w:t>
      </w:r>
    </w:p>
    <w:p w14:paraId="676D4001" w14:textId="13CE41AD" w:rsidR="00A4411A" w:rsidRPr="0032713A" w:rsidRDefault="00A4411A"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w:t>
      </w:r>
      <w:r w:rsidR="00EF6F84">
        <w:rPr>
          <w:noProof/>
          <w:spacing w:val="-3"/>
        </w:rPr>
        <w:t xml:space="preserve">mjesta </w:t>
      </w:r>
      <w:r w:rsidR="008B2265">
        <w:rPr>
          <w:noProof/>
          <w:spacing w:val="-3"/>
        </w:rPr>
        <w:t>informatičk</w:t>
      </w:r>
      <w:r w:rsidRPr="0032713A">
        <w:rPr>
          <w:noProof/>
          <w:spacing w:val="-3"/>
        </w:rPr>
        <w:t xml:space="preserve">og </w:t>
      </w:r>
      <w:r w:rsidR="00EF6F84">
        <w:rPr>
          <w:noProof/>
          <w:spacing w:val="-3"/>
        </w:rPr>
        <w:t>referent</w:t>
      </w:r>
      <w:r w:rsidRPr="0032713A">
        <w:rPr>
          <w:noProof/>
          <w:spacing w:val="-3"/>
        </w:rPr>
        <w:t xml:space="preserve">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4E70CE">
        <w:rPr>
          <w:noProof/>
          <w:spacing w:val="-3"/>
        </w:rPr>
        <w:t>0,897</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1A3EE287" w14:textId="77777777" w:rsidR="006D7F49" w:rsidRPr="0032713A" w:rsidRDefault="006D7F49" w:rsidP="006D7F49">
      <w:pPr>
        <w:jc w:val="both"/>
        <w:rPr>
          <w:lang w:eastAsia="hr-HR"/>
        </w:rPr>
      </w:pPr>
      <w:r w:rsidRPr="0032713A">
        <w:rPr>
          <w:lang w:eastAsia="hr-HR"/>
        </w:rPr>
        <w:t>Za vrijeme trajanja vježbeničkog staža vježbenik ima pravo na 85% plaće poslova radnog mjesta najniže složenosti njegove vrste.</w:t>
      </w:r>
    </w:p>
    <w:p w14:paraId="4F9738E5" w14:textId="77777777" w:rsidR="0032713A" w:rsidRPr="0032713A" w:rsidRDefault="0032713A" w:rsidP="00AA14F0">
      <w:pPr>
        <w:suppressAutoHyphens/>
        <w:jc w:val="both"/>
        <w:rPr>
          <w:b/>
          <w:noProof/>
          <w:u w:val="single"/>
        </w:rPr>
      </w:pPr>
    </w:p>
    <w:p w14:paraId="04E2B855" w14:textId="77777777" w:rsidR="00400469" w:rsidRPr="0032713A" w:rsidRDefault="00400469" w:rsidP="00AA14F0">
      <w:pPr>
        <w:jc w:val="both"/>
        <w:rPr>
          <w:noProof/>
        </w:rPr>
      </w:pPr>
      <w:r w:rsidRPr="0032713A">
        <w:rPr>
          <w:b/>
          <w:noProof/>
          <w:u w:val="single"/>
        </w:rPr>
        <w:t>PRAVNI IZVORI ZA PRIPREMU KANDIDATA/KINJA ZA TESTIRANJE:</w:t>
      </w:r>
    </w:p>
    <w:p w14:paraId="08C635DA" w14:textId="77777777" w:rsidR="00400469" w:rsidRPr="0032713A" w:rsidRDefault="00400469" w:rsidP="00AA14F0">
      <w:pPr>
        <w:jc w:val="both"/>
        <w:rPr>
          <w:noProof/>
        </w:rPr>
      </w:pPr>
    </w:p>
    <w:p w14:paraId="370C9CAD" w14:textId="77777777" w:rsidR="00400469" w:rsidRDefault="00400469" w:rsidP="00AA14F0">
      <w:pPr>
        <w:jc w:val="both"/>
        <w:rPr>
          <w:noProof/>
        </w:rPr>
      </w:pPr>
      <w:r w:rsidRPr="00306A89">
        <w:rPr>
          <w:noProof/>
        </w:rPr>
        <w:t>Pitanja se temelje na sljedećim izvorima:</w:t>
      </w:r>
    </w:p>
    <w:p w14:paraId="55542D86" w14:textId="5F348327" w:rsidR="00306A89" w:rsidRDefault="00306A89" w:rsidP="00390342">
      <w:pPr>
        <w:jc w:val="both"/>
      </w:pPr>
      <w:r>
        <w:t>- Zakon o informacijskoj sigurnosti („Narodne novine“, broj 79/07)</w:t>
      </w:r>
    </w:p>
    <w:p w14:paraId="657579D3" w14:textId="6D0231EC" w:rsidR="00400469" w:rsidRPr="00AA1167" w:rsidRDefault="00400469" w:rsidP="00306A89">
      <w:pPr>
        <w:autoSpaceDE w:val="0"/>
        <w:autoSpaceDN w:val="0"/>
        <w:adjustRightInd w:val="0"/>
        <w:rPr>
          <w:b/>
          <w:i/>
          <w:iCs/>
          <w:noProof/>
          <w:u w:val="single"/>
        </w:rPr>
      </w:pPr>
    </w:p>
    <w:p w14:paraId="7AC0FDA9" w14:textId="77777777" w:rsidR="00AA1167" w:rsidRPr="00AA1167" w:rsidRDefault="00AA1167" w:rsidP="00AA1167">
      <w:pPr>
        <w:pStyle w:val="Uvjeti"/>
        <w:shd w:val="clear" w:color="auto" w:fill="FFFFFF" w:themeFill="background1"/>
        <w:ind w:left="0"/>
        <w:jc w:val="center"/>
        <w:rPr>
          <w:rFonts w:ascii="Times New Roman" w:hAnsi="Times New Roman"/>
          <w:b/>
          <w:bCs/>
          <w:i/>
          <w:iCs/>
          <w:sz w:val="24"/>
          <w:szCs w:val="24"/>
        </w:rPr>
      </w:pPr>
      <w:r w:rsidRPr="00AA1167">
        <w:rPr>
          <w:rFonts w:ascii="Times New Roman" w:hAnsi="Times New Roman"/>
          <w:b/>
          <w:bCs/>
          <w:i/>
          <w:iCs/>
          <w:sz w:val="24"/>
          <w:szCs w:val="24"/>
        </w:rPr>
        <w:t>Sektor za tehničke poslove i zaštitu na radu</w:t>
      </w:r>
    </w:p>
    <w:p w14:paraId="58D02A63" w14:textId="77777777" w:rsidR="00AA1167" w:rsidRPr="00AA1167" w:rsidRDefault="00AA1167" w:rsidP="00AA1167">
      <w:pPr>
        <w:pStyle w:val="Uvjeti"/>
        <w:shd w:val="clear" w:color="auto" w:fill="FFFFFF" w:themeFill="background1"/>
        <w:ind w:left="0"/>
        <w:jc w:val="center"/>
        <w:rPr>
          <w:rFonts w:ascii="Times New Roman" w:hAnsi="Times New Roman"/>
          <w:b/>
          <w:bCs/>
          <w:i/>
          <w:iCs/>
          <w:sz w:val="24"/>
          <w:szCs w:val="24"/>
        </w:rPr>
      </w:pPr>
      <w:r w:rsidRPr="00AA1167">
        <w:rPr>
          <w:rFonts w:ascii="Times New Roman" w:hAnsi="Times New Roman"/>
          <w:b/>
          <w:bCs/>
          <w:i/>
          <w:iCs/>
          <w:sz w:val="24"/>
          <w:szCs w:val="24"/>
        </w:rPr>
        <w:t>Služba za provođenje zaštite na radu</w:t>
      </w:r>
    </w:p>
    <w:p w14:paraId="4A9F7104" w14:textId="77777777" w:rsidR="000156D7" w:rsidRPr="0032713A" w:rsidRDefault="000156D7" w:rsidP="00AA14F0">
      <w:pPr>
        <w:contextualSpacing/>
        <w:jc w:val="both"/>
      </w:pPr>
    </w:p>
    <w:p w14:paraId="0881A7C1" w14:textId="70958CE8" w:rsidR="000156D7" w:rsidRPr="0032713A" w:rsidRDefault="00D73568" w:rsidP="00AA14F0">
      <w:pPr>
        <w:contextualSpacing/>
        <w:jc w:val="center"/>
        <w:rPr>
          <w:b/>
          <w:bCs/>
        </w:rPr>
      </w:pPr>
      <w:r>
        <w:rPr>
          <w:b/>
          <w:bCs/>
        </w:rPr>
        <w:t>8</w:t>
      </w:r>
      <w:r w:rsidR="000156D7" w:rsidRPr="0032713A">
        <w:rPr>
          <w:b/>
          <w:bCs/>
        </w:rPr>
        <w:t>. Stručni/a s</w:t>
      </w:r>
      <w:r w:rsidR="00AA1167">
        <w:rPr>
          <w:b/>
          <w:bCs/>
        </w:rPr>
        <w:t>urad</w:t>
      </w:r>
      <w:r w:rsidR="000156D7" w:rsidRPr="0032713A">
        <w:rPr>
          <w:b/>
          <w:bCs/>
        </w:rPr>
        <w: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099AC908" w14:textId="195B2D20" w:rsidR="000156D7" w:rsidRPr="0032713A" w:rsidRDefault="000156D7" w:rsidP="00AA14F0">
      <w:pPr>
        <w:contextualSpacing/>
        <w:jc w:val="center"/>
        <w:rPr>
          <w:b/>
          <w:bCs/>
        </w:rPr>
      </w:pPr>
      <w:r w:rsidRPr="0032713A">
        <w:rPr>
          <w:b/>
          <w:bCs/>
        </w:rPr>
        <w:t>(radno mjesto br. 8</w:t>
      </w:r>
      <w:r w:rsidR="00AA1167">
        <w:rPr>
          <w:b/>
          <w:bCs/>
        </w:rPr>
        <w:t>5</w:t>
      </w:r>
      <w:r w:rsidRPr="0032713A">
        <w:rPr>
          <w:b/>
          <w:bCs/>
        </w:rPr>
        <w:t>.</w:t>
      </w:r>
      <w:r w:rsidR="00AA1167">
        <w:rPr>
          <w:b/>
          <w:bCs/>
        </w:rPr>
        <w:t>a</w:t>
      </w:r>
      <w:r w:rsidRPr="0032713A">
        <w:rPr>
          <w:b/>
          <w:bCs/>
        </w:rPr>
        <w:t xml:space="preserve"> iz Pravilnika o unutarnjem redu)</w:t>
      </w:r>
    </w:p>
    <w:p w14:paraId="0854A346" w14:textId="77777777" w:rsidR="000156D7" w:rsidRPr="0032713A" w:rsidRDefault="000156D7" w:rsidP="00AA14F0">
      <w:pPr>
        <w:contextualSpacing/>
        <w:jc w:val="center"/>
        <w:rPr>
          <w:b/>
          <w:bCs/>
        </w:rPr>
      </w:pPr>
    </w:p>
    <w:p w14:paraId="3888B215" w14:textId="77777777" w:rsidR="000156D7" w:rsidRPr="0032713A" w:rsidRDefault="000156D7" w:rsidP="00AA14F0">
      <w:pPr>
        <w:jc w:val="both"/>
        <w:rPr>
          <w:b/>
          <w:noProof/>
          <w:u w:val="single"/>
        </w:rPr>
      </w:pPr>
      <w:r w:rsidRPr="0032713A">
        <w:rPr>
          <w:b/>
          <w:noProof/>
          <w:u w:val="single"/>
        </w:rPr>
        <w:t>OPIS POSLOVA:</w:t>
      </w:r>
    </w:p>
    <w:p w14:paraId="6F24A066" w14:textId="0B368CC1" w:rsidR="000156D7" w:rsidRPr="0032713A" w:rsidRDefault="000156D7" w:rsidP="00AA14F0">
      <w:pPr>
        <w:tabs>
          <w:tab w:val="left" w:pos="1260"/>
        </w:tabs>
        <w:jc w:val="both"/>
        <w:rPr>
          <w:noProof/>
        </w:rPr>
      </w:pPr>
      <w:r w:rsidRPr="0032713A">
        <w:rPr>
          <w:noProof/>
        </w:rPr>
        <w:t>Izvod iz Pravilnika o unutarnjem redu Ministarstva rada, mirovinskoga sustava, obitelji i socijalne politike</w:t>
      </w:r>
    </w:p>
    <w:p w14:paraId="69AAF92B" w14:textId="77777777" w:rsidR="00F434DA" w:rsidRPr="00F434DA" w:rsidRDefault="00F434DA" w:rsidP="00F434DA">
      <w:pPr>
        <w:pStyle w:val="Odlomakpopisa"/>
        <w:numPr>
          <w:ilvl w:val="0"/>
          <w:numId w:val="4"/>
        </w:numPr>
        <w:jc w:val="both"/>
      </w:pPr>
      <w:r w:rsidRPr="00F434DA">
        <w:t xml:space="preserve">obavlja manje složene stručne poslove iz djelokruga Službe; </w:t>
      </w:r>
    </w:p>
    <w:p w14:paraId="5F25C8ED" w14:textId="77777777" w:rsidR="00F434DA" w:rsidRPr="00F434DA" w:rsidRDefault="00F434DA" w:rsidP="00F434DA">
      <w:pPr>
        <w:numPr>
          <w:ilvl w:val="0"/>
          <w:numId w:val="4"/>
        </w:numPr>
        <w:jc w:val="both"/>
      </w:pPr>
      <w:r w:rsidRPr="00F434DA">
        <w:t>sudjeluje u pripremi prijedloga općih i pojedinačnih akata iz djelokruga Službe;</w:t>
      </w:r>
    </w:p>
    <w:p w14:paraId="479A1D64" w14:textId="77777777" w:rsidR="00F434DA" w:rsidRPr="00F434DA" w:rsidRDefault="00F434DA" w:rsidP="00F434DA">
      <w:pPr>
        <w:numPr>
          <w:ilvl w:val="0"/>
          <w:numId w:val="4"/>
        </w:numPr>
        <w:jc w:val="both"/>
      </w:pPr>
      <w:r w:rsidRPr="00F434DA">
        <w:t xml:space="preserve">prati mjere za osiguravanje sigurnosti i zaštite zdravlja zaposlenika Ministarstva, sprječavanja ozljeda na radu, profesionalnih bolesti i drugih bolesti u vezi s radom; </w:t>
      </w:r>
    </w:p>
    <w:p w14:paraId="7E665160" w14:textId="77777777" w:rsidR="00F434DA" w:rsidRPr="00F434DA" w:rsidRDefault="00F434DA" w:rsidP="00F434DA">
      <w:pPr>
        <w:numPr>
          <w:ilvl w:val="0"/>
          <w:numId w:val="4"/>
        </w:numPr>
        <w:jc w:val="both"/>
      </w:pPr>
      <w:r w:rsidRPr="00F434DA">
        <w:t>sudjeluje u postupku osposobljavanja zaposlenika za rad na siguran način;</w:t>
      </w:r>
    </w:p>
    <w:p w14:paraId="364CDE17" w14:textId="77777777" w:rsidR="00F434DA" w:rsidRPr="00F434DA" w:rsidRDefault="00F434DA" w:rsidP="00F434DA">
      <w:pPr>
        <w:pStyle w:val="Odlomakpopisa"/>
        <w:numPr>
          <w:ilvl w:val="0"/>
          <w:numId w:val="4"/>
        </w:numPr>
        <w:jc w:val="both"/>
      </w:pPr>
      <w:r w:rsidRPr="00F434DA">
        <w:t>obavlja stručne i administrativne poslove za Odbor za zaštitu na radu;</w:t>
      </w:r>
    </w:p>
    <w:p w14:paraId="3DF0E8E7" w14:textId="77777777" w:rsidR="00F434DA" w:rsidRPr="00F434DA" w:rsidRDefault="00F434DA" w:rsidP="00F434DA">
      <w:pPr>
        <w:pStyle w:val="Odlomakpopisa"/>
        <w:numPr>
          <w:ilvl w:val="0"/>
          <w:numId w:val="4"/>
        </w:numPr>
        <w:jc w:val="both"/>
      </w:pPr>
      <w:r w:rsidRPr="00F434DA">
        <w:t>priprema dokumentaciju za provođenje liječničkih pregleda radi utvrđivanja zdravstvene sposobnosti državnih službenika i namještenika za obavljanje poslova radnih mjesta na koja se primaju/raspoređuju;</w:t>
      </w:r>
    </w:p>
    <w:p w14:paraId="5E23C9DF" w14:textId="77777777" w:rsidR="00F434DA" w:rsidRPr="00F434DA" w:rsidRDefault="00F434DA" w:rsidP="00F434DA">
      <w:pPr>
        <w:pStyle w:val="Odlomakpopisa"/>
        <w:numPr>
          <w:ilvl w:val="0"/>
          <w:numId w:val="4"/>
        </w:numPr>
        <w:jc w:val="both"/>
      </w:pPr>
      <w:r w:rsidRPr="00F434DA">
        <w:lastRenderedPageBreak/>
        <w:t>sudjeluje u obavljanju poslova vezanih uz primjenu pravila zaštite na radu i protupožarnu zaštitu te zaštite radnog okoliša;</w:t>
      </w:r>
    </w:p>
    <w:p w14:paraId="1E0455B1" w14:textId="77777777" w:rsidR="00F434DA" w:rsidRPr="00F434DA" w:rsidRDefault="00F434DA" w:rsidP="00F434DA">
      <w:pPr>
        <w:pStyle w:val="Odlomakpopisa"/>
        <w:numPr>
          <w:ilvl w:val="0"/>
          <w:numId w:val="4"/>
        </w:numPr>
        <w:jc w:val="both"/>
      </w:pPr>
      <w:r w:rsidRPr="00F434DA">
        <w:t>sudjeluje u praćenju učinkovitosti sustava video nadzora;</w:t>
      </w:r>
    </w:p>
    <w:p w14:paraId="27582D6F" w14:textId="77777777" w:rsidR="00F434DA" w:rsidRPr="00F434DA" w:rsidRDefault="00F434DA" w:rsidP="00F434DA">
      <w:pPr>
        <w:pStyle w:val="Odlomakpopisa"/>
        <w:numPr>
          <w:ilvl w:val="0"/>
          <w:numId w:val="4"/>
        </w:numPr>
        <w:jc w:val="both"/>
      </w:pPr>
      <w:r w:rsidRPr="00F434DA">
        <w:t>priprema izvješća i mjere za poboljšanje sustava zaštite osoba, podataka i imovine;</w:t>
      </w:r>
    </w:p>
    <w:p w14:paraId="7CD3D5C2" w14:textId="77777777" w:rsidR="00F434DA" w:rsidRPr="00F434DA" w:rsidRDefault="00F434DA" w:rsidP="00F434DA">
      <w:pPr>
        <w:pStyle w:val="Odlomakpopisa"/>
        <w:numPr>
          <w:ilvl w:val="0"/>
          <w:numId w:val="4"/>
        </w:numPr>
        <w:jc w:val="both"/>
      </w:pPr>
      <w:r w:rsidRPr="00F434DA">
        <w:t>vodi evidencije iz djelokruga Službe;</w:t>
      </w:r>
    </w:p>
    <w:p w14:paraId="65BC7CE5" w14:textId="77777777" w:rsidR="00F434DA" w:rsidRPr="00F434DA" w:rsidRDefault="00F434DA" w:rsidP="00F434DA">
      <w:pPr>
        <w:numPr>
          <w:ilvl w:val="0"/>
          <w:numId w:val="4"/>
        </w:numPr>
        <w:jc w:val="both"/>
      </w:pPr>
      <w:r w:rsidRPr="00F434DA">
        <w:t>sudjeluje u izradi stručnih podloga za unaprjeđenje organizacije, poslovanja i procesa rada iz djelokruga Službe;</w:t>
      </w:r>
    </w:p>
    <w:p w14:paraId="46C287BA" w14:textId="0B103C21" w:rsidR="00395A89" w:rsidRPr="00F434DA" w:rsidRDefault="00F434DA" w:rsidP="00F434DA">
      <w:pPr>
        <w:numPr>
          <w:ilvl w:val="0"/>
          <w:numId w:val="4"/>
        </w:numPr>
      </w:pPr>
      <w:r w:rsidRPr="00F434DA">
        <w:t>obavlja druge poslove po uputi i nalogu nadređenih</w:t>
      </w:r>
      <w:r w:rsidR="00395A89" w:rsidRPr="00F434DA">
        <w:t>.</w:t>
      </w:r>
    </w:p>
    <w:p w14:paraId="1B82A942" w14:textId="77777777" w:rsidR="000156D7" w:rsidRPr="0032713A" w:rsidRDefault="000156D7" w:rsidP="00AA14F0">
      <w:pPr>
        <w:tabs>
          <w:tab w:val="left" w:pos="1260"/>
        </w:tabs>
        <w:jc w:val="both"/>
        <w:rPr>
          <w:noProof/>
        </w:rPr>
      </w:pPr>
    </w:p>
    <w:p w14:paraId="10DC7AD5" w14:textId="77777777" w:rsidR="000156D7" w:rsidRPr="0032713A" w:rsidRDefault="000156D7" w:rsidP="00AA14F0">
      <w:pPr>
        <w:jc w:val="both"/>
        <w:rPr>
          <w:b/>
          <w:bCs/>
          <w:noProof/>
          <w:u w:val="single"/>
        </w:rPr>
      </w:pPr>
      <w:r w:rsidRPr="0032713A">
        <w:rPr>
          <w:b/>
          <w:bCs/>
          <w:noProof/>
          <w:u w:val="single"/>
        </w:rPr>
        <w:t>PODACI O PLAĆI RADNOG MJESTA:</w:t>
      </w:r>
    </w:p>
    <w:p w14:paraId="7560FE6A" w14:textId="09DFFC03" w:rsidR="000156D7" w:rsidRPr="0032713A" w:rsidRDefault="000156D7"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AA14F0" w:rsidRPr="0032713A">
        <w:rPr>
          <w:noProof/>
          <w:spacing w:val="-3"/>
        </w:rPr>
        <w:t>1,</w:t>
      </w:r>
      <w:r w:rsidR="004E70CE">
        <w:rPr>
          <w:noProof/>
          <w:spacing w:val="-3"/>
        </w:rPr>
        <w:t>164</w:t>
      </w:r>
      <w:r w:rsidR="00AA14F0" w:rsidRPr="0032713A">
        <w:rPr>
          <w:noProof/>
          <w:spacing w:val="-3"/>
        </w:rPr>
        <w:t xml:space="preserve"> </w:t>
      </w:r>
      <w:r w:rsidRPr="0032713A">
        <w:rPr>
          <w:noProof/>
          <w:spacing w:val="-3"/>
        </w:rPr>
        <w:t xml:space="preserve">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250D1BD3" w14:textId="77777777" w:rsidR="000156D7" w:rsidRPr="0032713A" w:rsidRDefault="000156D7" w:rsidP="00AA14F0">
      <w:pPr>
        <w:suppressAutoHyphens/>
        <w:jc w:val="both"/>
        <w:rPr>
          <w:b/>
          <w:noProof/>
          <w:u w:val="single"/>
        </w:rPr>
      </w:pPr>
    </w:p>
    <w:p w14:paraId="02F1361D" w14:textId="77777777" w:rsidR="000156D7" w:rsidRPr="0032713A" w:rsidRDefault="000156D7" w:rsidP="00AA14F0">
      <w:pPr>
        <w:jc w:val="both"/>
        <w:rPr>
          <w:noProof/>
        </w:rPr>
      </w:pPr>
      <w:r w:rsidRPr="0032713A">
        <w:rPr>
          <w:b/>
          <w:noProof/>
          <w:u w:val="single"/>
        </w:rPr>
        <w:t>PRAVNI IZVORI ZA PRIPREMU KANDIDATA/KINJA ZA TESTIRANJE:</w:t>
      </w:r>
    </w:p>
    <w:p w14:paraId="7AB59C72" w14:textId="77777777" w:rsidR="000156D7" w:rsidRPr="0032713A" w:rsidRDefault="000156D7" w:rsidP="00AA14F0">
      <w:pPr>
        <w:jc w:val="both"/>
        <w:rPr>
          <w:noProof/>
        </w:rPr>
      </w:pPr>
    </w:p>
    <w:p w14:paraId="243FBE2D" w14:textId="77777777" w:rsidR="000156D7" w:rsidRDefault="000156D7" w:rsidP="00AA14F0">
      <w:pPr>
        <w:jc w:val="both"/>
        <w:rPr>
          <w:noProof/>
        </w:rPr>
      </w:pPr>
      <w:r w:rsidRPr="009D0176">
        <w:rPr>
          <w:noProof/>
        </w:rPr>
        <w:t>Pitanja se temelje na sljedećim izvorima:</w:t>
      </w:r>
    </w:p>
    <w:p w14:paraId="160FB834" w14:textId="26A2587A" w:rsidR="009D0176" w:rsidRPr="0032713A" w:rsidRDefault="009D0176" w:rsidP="00AA14F0">
      <w:pPr>
        <w:jc w:val="both"/>
      </w:pPr>
      <w:r>
        <w:t>- Zakon o zaštiti na radu („Narodne novine“, broj 71/14, 118/14, 94/18 i 96/18)</w:t>
      </w:r>
    </w:p>
    <w:p w14:paraId="65B2EBA7" w14:textId="1C0765DF" w:rsidR="000156D7" w:rsidRPr="0032713A" w:rsidRDefault="000156D7" w:rsidP="00AA14F0">
      <w:pPr>
        <w:autoSpaceDE w:val="0"/>
        <w:autoSpaceDN w:val="0"/>
        <w:adjustRightInd w:val="0"/>
        <w:rPr>
          <w:b/>
          <w:noProof/>
          <w:u w:val="single"/>
        </w:rPr>
      </w:pPr>
    </w:p>
    <w:p w14:paraId="3753A707" w14:textId="77777777" w:rsidR="00AA1167" w:rsidRDefault="00AA1167" w:rsidP="00AA14F0">
      <w:pPr>
        <w:contextualSpacing/>
        <w:jc w:val="center"/>
        <w:rPr>
          <w:b/>
          <w:bCs/>
          <w:i/>
          <w:iCs/>
        </w:rPr>
      </w:pPr>
    </w:p>
    <w:p w14:paraId="536711A8" w14:textId="7B81A2E8" w:rsidR="00AA1167" w:rsidRDefault="00AA1167" w:rsidP="00AA14F0">
      <w:pPr>
        <w:contextualSpacing/>
        <w:jc w:val="center"/>
        <w:rPr>
          <w:b/>
          <w:bCs/>
          <w:i/>
          <w:iCs/>
        </w:rPr>
      </w:pPr>
      <w:r>
        <w:rPr>
          <w:b/>
          <w:bCs/>
          <w:i/>
          <w:iCs/>
        </w:rPr>
        <w:t>UPRAVA ZA RAD I ZAŠTITU NA RADU</w:t>
      </w:r>
    </w:p>
    <w:p w14:paraId="41D5870D" w14:textId="77777777" w:rsidR="00AA1167" w:rsidRPr="00AA1167" w:rsidRDefault="00AA1167" w:rsidP="00AA1167">
      <w:pPr>
        <w:shd w:val="clear" w:color="auto" w:fill="FFFFFF" w:themeFill="background1"/>
        <w:contextualSpacing/>
        <w:jc w:val="center"/>
        <w:rPr>
          <w:b/>
          <w:i/>
          <w:iCs/>
        </w:rPr>
      </w:pPr>
      <w:r w:rsidRPr="00AA1167">
        <w:rPr>
          <w:b/>
          <w:i/>
          <w:iCs/>
        </w:rPr>
        <w:t>Sektor za kolektivne radne odnose i europsku i međunarodnu suradnju na području rada</w:t>
      </w:r>
    </w:p>
    <w:p w14:paraId="14B570F5" w14:textId="37AAD8E9" w:rsidR="000156D7" w:rsidRDefault="00AA1167" w:rsidP="00AA1167">
      <w:pPr>
        <w:autoSpaceDE w:val="0"/>
        <w:autoSpaceDN w:val="0"/>
        <w:adjustRightInd w:val="0"/>
        <w:jc w:val="center"/>
        <w:rPr>
          <w:b/>
          <w:i/>
          <w:iCs/>
        </w:rPr>
      </w:pPr>
      <w:r w:rsidRPr="00AA1167">
        <w:rPr>
          <w:b/>
          <w:i/>
          <w:iCs/>
        </w:rPr>
        <w:t>Služba za kolektivne radne odnose</w:t>
      </w:r>
    </w:p>
    <w:p w14:paraId="51B3D866" w14:textId="77777777" w:rsidR="00AA1167" w:rsidRPr="00AA1167" w:rsidRDefault="00AA1167" w:rsidP="00AA1167">
      <w:pPr>
        <w:autoSpaceDE w:val="0"/>
        <w:autoSpaceDN w:val="0"/>
        <w:adjustRightInd w:val="0"/>
        <w:jc w:val="center"/>
        <w:rPr>
          <w:b/>
          <w:i/>
          <w:iCs/>
          <w:noProof/>
          <w:u w:val="single"/>
        </w:rPr>
      </w:pPr>
    </w:p>
    <w:p w14:paraId="3D3B6395" w14:textId="02FB13B8" w:rsidR="000156D7" w:rsidRPr="00AA1167" w:rsidRDefault="00D73568" w:rsidP="00AA14F0">
      <w:pPr>
        <w:contextualSpacing/>
        <w:jc w:val="center"/>
        <w:rPr>
          <w:b/>
          <w:bCs/>
        </w:rPr>
      </w:pPr>
      <w:r w:rsidRPr="00AA1167">
        <w:rPr>
          <w:b/>
          <w:bCs/>
        </w:rPr>
        <w:t>9</w:t>
      </w:r>
      <w:r w:rsidR="000156D7" w:rsidRPr="00AA1167">
        <w:rPr>
          <w:b/>
          <w:bCs/>
        </w:rPr>
        <w:t xml:space="preserve">. </w:t>
      </w:r>
      <w:r w:rsidR="00AA1167" w:rsidRPr="00AA1167">
        <w:rPr>
          <w:b/>
          <w:bCs/>
        </w:rPr>
        <w:t>Stručni/a suradnik/</w:t>
      </w:r>
      <w:proofErr w:type="spellStart"/>
      <w:r w:rsidR="00AA1167" w:rsidRPr="00AA1167">
        <w:rPr>
          <w:b/>
          <w:bCs/>
        </w:rPr>
        <w:t>ca</w:t>
      </w:r>
      <w:proofErr w:type="spellEnd"/>
      <w:r w:rsidR="00AA1167" w:rsidRPr="00AA1167">
        <w:rPr>
          <w:b/>
          <w:bCs/>
        </w:rPr>
        <w:t xml:space="preserve"> - vježbenik/</w:t>
      </w:r>
      <w:proofErr w:type="spellStart"/>
      <w:r w:rsidR="00AA1167" w:rsidRPr="00AA1167">
        <w:rPr>
          <w:b/>
          <w:bCs/>
        </w:rPr>
        <w:t>ca</w:t>
      </w:r>
      <w:proofErr w:type="spellEnd"/>
      <w:r w:rsidR="000156D7" w:rsidRPr="00AA1167">
        <w:rPr>
          <w:b/>
          <w:bCs/>
        </w:rPr>
        <w:t xml:space="preserve"> – </w:t>
      </w:r>
      <w:r w:rsidR="00AA1167" w:rsidRPr="00AA1167">
        <w:rPr>
          <w:b/>
          <w:bCs/>
        </w:rPr>
        <w:t>1</w:t>
      </w:r>
      <w:r w:rsidR="000156D7" w:rsidRPr="00AA1167">
        <w:rPr>
          <w:b/>
          <w:bCs/>
        </w:rPr>
        <w:t xml:space="preserve"> izvršitelj/</w:t>
      </w:r>
      <w:proofErr w:type="spellStart"/>
      <w:r w:rsidR="000156D7" w:rsidRPr="00AA1167">
        <w:rPr>
          <w:b/>
          <w:bCs/>
        </w:rPr>
        <w:t>ic</w:t>
      </w:r>
      <w:r w:rsidR="00AA1167" w:rsidRPr="00AA1167">
        <w:rPr>
          <w:b/>
          <w:bCs/>
        </w:rPr>
        <w:t>a</w:t>
      </w:r>
      <w:proofErr w:type="spellEnd"/>
      <w:r w:rsidR="000156D7" w:rsidRPr="00AA1167">
        <w:rPr>
          <w:b/>
          <w:bCs/>
        </w:rPr>
        <w:t xml:space="preserve"> </w:t>
      </w:r>
    </w:p>
    <w:p w14:paraId="03B6DA66" w14:textId="2511D0EA" w:rsidR="000156D7" w:rsidRPr="0032713A" w:rsidRDefault="000156D7" w:rsidP="00AA14F0">
      <w:pPr>
        <w:contextualSpacing/>
        <w:jc w:val="center"/>
        <w:rPr>
          <w:b/>
          <w:bCs/>
        </w:rPr>
      </w:pPr>
      <w:r w:rsidRPr="0032713A">
        <w:rPr>
          <w:b/>
          <w:bCs/>
        </w:rPr>
        <w:t>(radno mjesto br. 1</w:t>
      </w:r>
      <w:r w:rsidR="00AA1167">
        <w:rPr>
          <w:b/>
          <w:bCs/>
        </w:rPr>
        <w:t>04</w:t>
      </w:r>
      <w:r w:rsidRPr="0032713A">
        <w:rPr>
          <w:b/>
          <w:bCs/>
        </w:rPr>
        <w:t>. iz Pravilnika o unutarnjem redu)</w:t>
      </w:r>
    </w:p>
    <w:p w14:paraId="1B970875" w14:textId="0C2C2B07" w:rsidR="000156D7" w:rsidRPr="0032713A" w:rsidRDefault="000156D7" w:rsidP="00AA14F0">
      <w:pPr>
        <w:autoSpaceDE w:val="0"/>
        <w:autoSpaceDN w:val="0"/>
        <w:adjustRightInd w:val="0"/>
        <w:rPr>
          <w:b/>
          <w:noProof/>
          <w:u w:val="single"/>
        </w:rPr>
      </w:pPr>
    </w:p>
    <w:p w14:paraId="00B5680A" w14:textId="77777777" w:rsidR="000156D7" w:rsidRPr="0032713A" w:rsidRDefault="000156D7" w:rsidP="00AA14F0">
      <w:pPr>
        <w:jc w:val="both"/>
        <w:rPr>
          <w:b/>
          <w:noProof/>
          <w:u w:val="single"/>
        </w:rPr>
      </w:pPr>
      <w:r w:rsidRPr="0032713A">
        <w:rPr>
          <w:b/>
          <w:noProof/>
          <w:u w:val="single"/>
        </w:rPr>
        <w:t>OPIS POSLOVA:</w:t>
      </w:r>
    </w:p>
    <w:p w14:paraId="4A64F869" w14:textId="77777777" w:rsidR="000156D7" w:rsidRPr="0032713A" w:rsidRDefault="000156D7" w:rsidP="00AA14F0">
      <w:pPr>
        <w:tabs>
          <w:tab w:val="left" w:pos="1260"/>
        </w:tabs>
        <w:jc w:val="both"/>
        <w:rPr>
          <w:noProof/>
        </w:rPr>
      </w:pPr>
      <w:r w:rsidRPr="0032713A">
        <w:rPr>
          <w:noProof/>
        </w:rPr>
        <w:t>Izvod iz Pravilnika o unutarnjem redu Ministarstva rada, mirovinskoga sustava, obitelji i socijalne politike</w:t>
      </w:r>
    </w:p>
    <w:p w14:paraId="6BB9B0A7" w14:textId="77777777" w:rsidR="001A0BD4" w:rsidRPr="00685E38" w:rsidRDefault="001A0BD4" w:rsidP="001A0BD4">
      <w:pPr>
        <w:pStyle w:val="Odlomakpopisa"/>
        <w:numPr>
          <w:ilvl w:val="0"/>
          <w:numId w:val="4"/>
        </w:numPr>
        <w:jc w:val="both"/>
      </w:pPr>
      <w:r w:rsidRPr="00685E38">
        <w:t>priprema i izrađuje jednostavnija mišljenja, bilješke, podloge, analize, izvješća i podneske;</w:t>
      </w:r>
    </w:p>
    <w:p w14:paraId="4DBAED5B" w14:textId="77777777" w:rsidR="001A0BD4" w:rsidRPr="00685E38" w:rsidRDefault="001A0BD4" w:rsidP="001A0BD4">
      <w:pPr>
        <w:pStyle w:val="Odlomakpopisa"/>
        <w:numPr>
          <w:ilvl w:val="0"/>
          <w:numId w:val="4"/>
        </w:numPr>
        <w:jc w:val="both"/>
      </w:pPr>
      <w:r w:rsidRPr="00685E38">
        <w:t>vodi evidenciju reprezentativnih sindikata i udruga poslodavaca, kao i evidenciju kolektivnih ugovora koja se vodi u Ministarstvu rada i mirovinskoga sustava;</w:t>
      </w:r>
    </w:p>
    <w:p w14:paraId="1730A230" w14:textId="77777777" w:rsidR="001A0BD4" w:rsidRPr="00685E38" w:rsidRDefault="001A0BD4" w:rsidP="001A0BD4">
      <w:pPr>
        <w:pStyle w:val="Odlomakpopisa"/>
        <w:numPr>
          <w:ilvl w:val="0"/>
          <w:numId w:val="4"/>
        </w:numPr>
        <w:jc w:val="both"/>
      </w:pPr>
      <w:r w:rsidRPr="00685E38">
        <w:t>periodično izrađuje ažurirani popis svih sindikata, udruga poslodavaca i njihovih udruga više razine u Republici Hrvatskoj na temelju podataka dostavljenih iz registra udruga koji se vode u  županijskim uredima;</w:t>
      </w:r>
    </w:p>
    <w:p w14:paraId="3FCAD504" w14:textId="77777777" w:rsidR="001A0BD4" w:rsidRPr="00685E38" w:rsidRDefault="001A0BD4" w:rsidP="001A0BD4">
      <w:pPr>
        <w:pStyle w:val="Odlomakpopisa"/>
        <w:numPr>
          <w:ilvl w:val="0"/>
          <w:numId w:val="4"/>
        </w:numPr>
        <w:jc w:val="both"/>
      </w:pPr>
      <w:r w:rsidRPr="00685E38">
        <w:t>dostavlja tražene podatke i isprave iz djelokruga Službe na zahtjev stranaka, državnih tijela i sudova;</w:t>
      </w:r>
    </w:p>
    <w:p w14:paraId="635AE287" w14:textId="77777777" w:rsidR="001A0BD4" w:rsidRPr="00685E38" w:rsidRDefault="001A0BD4" w:rsidP="001A0BD4">
      <w:pPr>
        <w:pStyle w:val="Odlomakpopisa"/>
        <w:numPr>
          <w:ilvl w:val="0"/>
          <w:numId w:val="4"/>
        </w:numPr>
        <w:jc w:val="both"/>
      </w:pPr>
      <w:r w:rsidRPr="00685E38">
        <w:t>sudjeluje u poslovima vođenja registra udruga;</w:t>
      </w:r>
    </w:p>
    <w:p w14:paraId="30B13A59" w14:textId="77777777" w:rsidR="001A0BD4" w:rsidRPr="00685E38" w:rsidRDefault="001A0BD4" w:rsidP="001A0BD4">
      <w:pPr>
        <w:pStyle w:val="Odlomakpopisa"/>
        <w:numPr>
          <w:ilvl w:val="0"/>
          <w:numId w:val="4"/>
        </w:numPr>
        <w:jc w:val="both"/>
      </w:pPr>
      <w:r w:rsidRPr="00685E38">
        <w:t>sudjeluje u pripremi sjednica, obradi zahtjeva i materijala i akata Povjerenstva za utvrđivanje reprezentativnosti;</w:t>
      </w:r>
    </w:p>
    <w:p w14:paraId="1A1831FD" w14:textId="77777777" w:rsidR="001A0BD4" w:rsidRPr="00685E38" w:rsidRDefault="001A0BD4" w:rsidP="001A0BD4">
      <w:pPr>
        <w:pStyle w:val="Odlomakpopisa"/>
        <w:numPr>
          <w:ilvl w:val="0"/>
          <w:numId w:val="4"/>
        </w:numPr>
        <w:jc w:val="both"/>
      </w:pPr>
      <w:r w:rsidRPr="00685E38">
        <w:lastRenderedPageBreak/>
        <w:t>sudjeluje u aktivnostima planiranja i provedbe projekata Europske unije i drugih međunarodnih organizacija koji se odnose na područja iz djelokruga Službe;</w:t>
      </w:r>
    </w:p>
    <w:p w14:paraId="2D427F98" w14:textId="77777777" w:rsidR="001A0BD4" w:rsidRPr="00685E38" w:rsidRDefault="001A0BD4" w:rsidP="001A0BD4">
      <w:pPr>
        <w:pStyle w:val="Odlomakpopisa"/>
        <w:numPr>
          <w:ilvl w:val="0"/>
          <w:numId w:val="4"/>
        </w:numPr>
        <w:jc w:val="both"/>
      </w:pPr>
      <w:r w:rsidRPr="00685E38">
        <w:t>prati domaće i strane propise, stajališta sudske prakse, konvencije i preporuke Međunarodne organizacije rada, Vijeća Europe i Europske unije, kao i međunarodne ugovore iz djelokruga Službe vezano uz područje slobode organiziranja i udruživanja, pravo na kolektivno pregovaranje;</w:t>
      </w:r>
    </w:p>
    <w:p w14:paraId="1F6FBA80" w14:textId="6B25A509" w:rsidR="00395A89" w:rsidRPr="0032713A" w:rsidRDefault="001A0BD4" w:rsidP="001A0BD4">
      <w:pPr>
        <w:numPr>
          <w:ilvl w:val="0"/>
          <w:numId w:val="4"/>
        </w:numPr>
        <w:contextualSpacing/>
        <w:jc w:val="both"/>
      </w:pPr>
      <w:r w:rsidRPr="00685E38">
        <w:t>obavlja druge poslove po uputi i nalogu nadređenih</w:t>
      </w:r>
      <w:r w:rsidR="00395A89" w:rsidRPr="0032713A">
        <w:t>.</w:t>
      </w:r>
    </w:p>
    <w:p w14:paraId="0741C5E4" w14:textId="77777777" w:rsidR="00395A89" w:rsidRPr="0032713A" w:rsidRDefault="00395A89" w:rsidP="00AA14F0">
      <w:pPr>
        <w:tabs>
          <w:tab w:val="left" w:pos="1260"/>
        </w:tabs>
        <w:jc w:val="both"/>
        <w:rPr>
          <w:noProof/>
        </w:rPr>
      </w:pPr>
    </w:p>
    <w:p w14:paraId="307E8942" w14:textId="77777777" w:rsidR="000156D7" w:rsidRPr="0032713A" w:rsidRDefault="000156D7" w:rsidP="00AA14F0">
      <w:pPr>
        <w:jc w:val="both"/>
        <w:rPr>
          <w:b/>
          <w:bCs/>
          <w:noProof/>
          <w:u w:val="single"/>
        </w:rPr>
      </w:pPr>
      <w:r w:rsidRPr="0032713A">
        <w:rPr>
          <w:b/>
          <w:bCs/>
          <w:noProof/>
          <w:u w:val="single"/>
        </w:rPr>
        <w:t>PODACI O PLAĆI RADNOG MJESTA:</w:t>
      </w:r>
    </w:p>
    <w:p w14:paraId="01648811" w14:textId="050BAFA0" w:rsidR="000156D7" w:rsidRPr="0032713A" w:rsidRDefault="000156D7"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AA14F0" w:rsidRPr="0032713A">
        <w:rPr>
          <w:noProof/>
          <w:spacing w:val="-3"/>
        </w:rPr>
        <w:t>1,</w:t>
      </w:r>
      <w:r w:rsidR="004E70CE">
        <w:rPr>
          <w:noProof/>
          <w:spacing w:val="-3"/>
        </w:rPr>
        <w:t>164</w:t>
      </w:r>
      <w:r w:rsidR="00AA14F0" w:rsidRPr="0032713A">
        <w:rPr>
          <w:noProof/>
          <w:spacing w:val="-3"/>
        </w:rPr>
        <w:t xml:space="preserve"> </w:t>
      </w:r>
      <w:r w:rsidRPr="0032713A">
        <w:rPr>
          <w:noProof/>
          <w:spacing w:val="-3"/>
        </w:rPr>
        <w:t xml:space="preserve">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3C455296" w14:textId="77777777" w:rsidR="006D7F49" w:rsidRPr="0032713A" w:rsidRDefault="006D7F49" w:rsidP="006D7F49">
      <w:pPr>
        <w:jc w:val="both"/>
        <w:rPr>
          <w:lang w:eastAsia="hr-HR"/>
        </w:rPr>
      </w:pPr>
      <w:r w:rsidRPr="0032713A">
        <w:rPr>
          <w:lang w:eastAsia="hr-HR"/>
        </w:rPr>
        <w:t>Za vrijeme trajanja vježbeničkog staža vježbenik ima pravo na 85% plaće poslova radnog mjesta najniže složenosti njegove vrste.</w:t>
      </w:r>
    </w:p>
    <w:p w14:paraId="08C4948C" w14:textId="77777777" w:rsidR="000156D7" w:rsidRPr="0032713A" w:rsidRDefault="000156D7" w:rsidP="00AA14F0">
      <w:pPr>
        <w:suppressAutoHyphens/>
        <w:jc w:val="both"/>
        <w:rPr>
          <w:b/>
          <w:noProof/>
          <w:u w:val="single"/>
        </w:rPr>
      </w:pPr>
    </w:p>
    <w:p w14:paraId="78838451" w14:textId="77777777" w:rsidR="000156D7" w:rsidRPr="0032713A" w:rsidRDefault="000156D7" w:rsidP="00AA14F0">
      <w:pPr>
        <w:jc w:val="both"/>
        <w:rPr>
          <w:noProof/>
        </w:rPr>
      </w:pPr>
      <w:r w:rsidRPr="0032713A">
        <w:rPr>
          <w:b/>
          <w:noProof/>
          <w:u w:val="single"/>
        </w:rPr>
        <w:t>PRAVNI IZVORI ZA PRIPREMU KANDIDATA/KINJA ZA TESTIRANJE:</w:t>
      </w:r>
    </w:p>
    <w:p w14:paraId="68780B60" w14:textId="77777777" w:rsidR="000156D7" w:rsidRPr="0032713A" w:rsidRDefault="000156D7" w:rsidP="00AA14F0">
      <w:pPr>
        <w:jc w:val="both"/>
        <w:rPr>
          <w:noProof/>
        </w:rPr>
      </w:pPr>
    </w:p>
    <w:p w14:paraId="60595257" w14:textId="77777777" w:rsidR="000156D7" w:rsidRPr="00146751" w:rsidRDefault="000156D7" w:rsidP="00AA14F0">
      <w:pPr>
        <w:jc w:val="both"/>
        <w:rPr>
          <w:noProof/>
        </w:rPr>
      </w:pPr>
      <w:r w:rsidRPr="00146751">
        <w:rPr>
          <w:noProof/>
        </w:rPr>
        <w:t>Pitanja se temelje na sljedećim izvorima:</w:t>
      </w:r>
    </w:p>
    <w:p w14:paraId="4E6888B1" w14:textId="64FE2C2D" w:rsidR="00116653" w:rsidRPr="00116653" w:rsidRDefault="00116653" w:rsidP="00390342">
      <w:pPr>
        <w:pStyle w:val="Odlomakpopisa"/>
        <w:numPr>
          <w:ilvl w:val="0"/>
          <w:numId w:val="28"/>
        </w:numPr>
        <w:ind w:left="284" w:hanging="284"/>
        <w:jc w:val="both"/>
      </w:pPr>
      <w:r w:rsidRPr="00116653">
        <w:t>Zakon o reprezentativnosti udruga poslodavaca i sindikata („Narodne novine“, broj 93/14 i 26/15)</w:t>
      </w:r>
    </w:p>
    <w:p w14:paraId="1B50C4D8" w14:textId="05F1B4C9" w:rsidR="00116653" w:rsidRPr="00116653" w:rsidRDefault="00116653" w:rsidP="00390342">
      <w:pPr>
        <w:pStyle w:val="Odlomakpopisa"/>
        <w:numPr>
          <w:ilvl w:val="0"/>
          <w:numId w:val="28"/>
        </w:numPr>
        <w:ind w:left="284" w:hanging="284"/>
        <w:jc w:val="both"/>
      </w:pPr>
      <w:r w:rsidRPr="00116653">
        <w:t xml:space="preserve">Zakon o minimalnoj plaći („Narodne novine“, broj </w:t>
      </w:r>
      <w:hyperlink r:id="rId9" w:history="1">
        <w:r w:rsidRPr="00390342">
          <w:t>118/18</w:t>
        </w:r>
      </w:hyperlink>
      <w:r w:rsidRPr="00116653">
        <w:t xml:space="preserve"> i </w:t>
      </w:r>
      <w:hyperlink r:id="rId10" w:history="1">
        <w:r w:rsidRPr="00390342">
          <w:t>120/21</w:t>
        </w:r>
      </w:hyperlink>
      <w:r w:rsidRPr="00116653">
        <w:t>)</w:t>
      </w:r>
    </w:p>
    <w:p w14:paraId="049C6472" w14:textId="35597CE6" w:rsidR="00116653" w:rsidRPr="00116653" w:rsidRDefault="00116653" w:rsidP="00390342">
      <w:pPr>
        <w:pStyle w:val="Odlomakpopisa"/>
        <w:numPr>
          <w:ilvl w:val="0"/>
          <w:numId w:val="28"/>
        </w:numPr>
        <w:ind w:left="284" w:hanging="284"/>
        <w:jc w:val="both"/>
      </w:pPr>
      <w:r w:rsidRPr="00116653">
        <w:t xml:space="preserve">Zakon o radu, Glava IV. („Narodne novine“, broj </w:t>
      </w:r>
      <w:hyperlink r:id="rId11" w:history="1">
        <w:r w:rsidRPr="00390342">
          <w:t>93/14</w:t>
        </w:r>
      </w:hyperlink>
      <w:r w:rsidRPr="00116653">
        <w:t>, </w:t>
      </w:r>
      <w:hyperlink r:id="rId12" w:history="1">
        <w:r w:rsidRPr="00390342">
          <w:t>127/17</w:t>
        </w:r>
      </w:hyperlink>
      <w:r w:rsidRPr="00116653">
        <w:t xml:space="preserve">, </w:t>
      </w:r>
      <w:hyperlink r:id="rId13" w:tgtFrame="_blank" w:history="1">
        <w:r w:rsidRPr="00390342">
          <w:t>98/19</w:t>
        </w:r>
      </w:hyperlink>
      <w:r w:rsidRPr="00116653">
        <w:t xml:space="preserve">, </w:t>
      </w:r>
      <w:hyperlink r:id="rId14" w:tgtFrame="_blank" w:history="1">
        <w:r w:rsidRPr="00390342">
          <w:t>151/22</w:t>
        </w:r>
      </w:hyperlink>
      <w:r w:rsidRPr="00116653">
        <w:t>, </w:t>
      </w:r>
      <w:hyperlink r:id="rId15" w:tgtFrame="_blank" w:history="1">
        <w:r w:rsidRPr="00390342">
          <w:t>64/23</w:t>
        </w:r>
      </w:hyperlink>
      <w:r w:rsidRPr="00116653">
        <w:t xml:space="preserve">) </w:t>
      </w:r>
    </w:p>
    <w:p w14:paraId="310C7A90" w14:textId="779888DC" w:rsidR="000156D7" w:rsidRDefault="000156D7" w:rsidP="002575D0">
      <w:pPr>
        <w:autoSpaceDE w:val="0"/>
        <w:autoSpaceDN w:val="0"/>
        <w:adjustRightInd w:val="0"/>
        <w:rPr>
          <w:b/>
          <w:i/>
          <w:iCs/>
          <w:noProof/>
          <w:u w:val="single"/>
        </w:rPr>
      </w:pPr>
    </w:p>
    <w:p w14:paraId="58CF842E" w14:textId="77777777" w:rsidR="00C07938" w:rsidRPr="0032713A" w:rsidRDefault="00C07938" w:rsidP="002575D0">
      <w:pPr>
        <w:autoSpaceDE w:val="0"/>
        <w:autoSpaceDN w:val="0"/>
        <w:adjustRightInd w:val="0"/>
        <w:rPr>
          <w:b/>
          <w:i/>
          <w:iCs/>
          <w:noProof/>
          <w:u w:val="single"/>
        </w:rPr>
      </w:pPr>
    </w:p>
    <w:p w14:paraId="4B14BAD4" w14:textId="77777777" w:rsidR="00AA1167" w:rsidRPr="00AA1167" w:rsidRDefault="00AA1167" w:rsidP="00AA1167">
      <w:pPr>
        <w:shd w:val="clear" w:color="auto" w:fill="FFFFFF" w:themeFill="background1"/>
        <w:contextualSpacing/>
        <w:jc w:val="center"/>
        <w:rPr>
          <w:b/>
          <w:bCs/>
          <w:i/>
          <w:iCs/>
        </w:rPr>
      </w:pPr>
      <w:r w:rsidRPr="00AA1167">
        <w:rPr>
          <w:b/>
          <w:bCs/>
          <w:i/>
          <w:iCs/>
        </w:rPr>
        <w:t>UPRAVA ZA UPRAVLJANJE OPERATIVNIM PROGRAMIMA EUROPSKE UNIJE</w:t>
      </w:r>
    </w:p>
    <w:p w14:paraId="75502576" w14:textId="77777777" w:rsidR="00AA1167" w:rsidRPr="00AA1167" w:rsidRDefault="00AA1167" w:rsidP="00AA1167">
      <w:pPr>
        <w:shd w:val="clear" w:color="auto" w:fill="FFFFFF" w:themeFill="background1"/>
        <w:contextualSpacing/>
        <w:jc w:val="center"/>
        <w:rPr>
          <w:b/>
          <w:bCs/>
          <w:i/>
          <w:iCs/>
        </w:rPr>
      </w:pPr>
      <w:r w:rsidRPr="00AA1167">
        <w:rPr>
          <w:b/>
          <w:bCs/>
          <w:i/>
          <w:iCs/>
        </w:rPr>
        <w:t>Sektor za programiranje, financijsko upravljanje i provedbu financijskih instrumenata</w:t>
      </w:r>
    </w:p>
    <w:p w14:paraId="1EBA26E4" w14:textId="77777777" w:rsidR="00AA1167" w:rsidRPr="00AA1167" w:rsidRDefault="00AA1167" w:rsidP="00AA1167">
      <w:pPr>
        <w:shd w:val="clear" w:color="auto" w:fill="FFFFFF" w:themeFill="background1"/>
        <w:contextualSpacing/>
        <w:jc w:val="center"/>
        <w:rPr>
          <w:b/>
          <w:bCs/>
          <w:i/>
          <w:iCs/>
        </w:rPr>
      </w:pPr>
      <w:r w:rsidRPr="00AA1167">
        <w:rPr>
          <w:b/>
          <w:bCs/>
          <w:i/>
          <w:iCs/>
        </w:rPr>
        <w:t>Služba za programiranje</w:t>
      </w:r>
    </w:p>
    <w:p w14:paraId="6672B897" w14:textId="77777777" w:rsidR="00AA1167" w:rsidRPr="00AA1167" w:rsidRDefault="00AA1167" w:rsidP="00AA1167">
      <w:pPr>
        <w:shd w:val="clear" w:color="auto" w:fill="FFFFFF" w:themeFill="background1"/>
        <w:contextualSpacing/>
        <w:jc w:val="center"/>
        <w:rPr>
          <w:b/>
          <w:bCs/>
          <w:i/>
          <w:iCs/>
        </w:rPr>
      </w:pPr>
      <w:r w:rsidRPr="00AA1167">
        <w:rPr>
          <w:b/>
          <w:bCs/>
          <w:i/>
          <w:iCs/>
        </w:rPr>
        <w:t>Odjel za koordinaciju javnih politika</w:t>
      </w:r>
    </w:p>
    <w:p w14:paraId="51CC2995" w14:textId="20640A47" w:rsidR="000156D7" w:rsidRPr="0032713A" w:rsidRDefault="000156D7" w:rsidP="00AA14F0">
      <w:pPr>
        <w:autoSpaceDE w:val="0"/>
        <w:autoSpaceDN w:val="0"/>
        <w:adjustRightInd w:val="0"/>
        <w:rPr>
          <w:b/>
          <w:noProof/>
          <w:u w:val="single"/>
        </w:rPr>
      </w:pPr>
    </w:p>
    <w:p w14:paraId="542BDCE6" w14:textId="4E8EC024" w:rsidR="000156D7" w:rsidRPr="0032713A" w:rsidRDefault="00D73568" w:rsidP="00AA14F0">
      <w:pPr>
        <w:contextualSpacing/>
        <w:jc w:val="center"/>
        <w:rPr>
          <w:b/>
          <w:bCs/>
        </w:rPr>
      </w:pPr>
      <w:r>
        <w:rPr>
          <w:b/>
          <w:bCs/>
        </w:rPr>
        <w:t>10</w:t>
      </w:r>
      <w:r w:rsidR="000156D7" w:rsidRPr="0032713A">
        <w:rPr>
          <w:b/>
          <w:bCs/>
        </w:rPr>
        <w:t>. Stručni/a savjetnik/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0F8913E4" w14:textId="114DB9B8" w:rsidR="000156D7" w:rsidRPr="0032713A" w:rsidRDefault="000156D7" w:rsidP="00AA14F0">
      <w:pPr>
        <w:contextualSpacing/>
        <w:jc w:val="center"/>
        <w:rPr>
          <w:b/>
          <w:bCs/>
        </w:rPr>
      </w:pPr>
      <w:r w:rsidRPr="0032713A">
        <w:rPr>
          <w:b/>
          <w:bCs/>
        </w:rPr>
        <w:t>(radno mjesto br. 1</w:t>
      </w:r>
      <w:r w:rsidR="00AA1167">
        <w:rPr>
          <w:b/>
          <w:bCs/>
        </w:rPr>
        <w:t>6</w:t>
      </w:r>
      <w:r w:rsidRPr="0032713A">
        <w:rPr>
          <w:b/>
          <w:bCs/>
        </w:rPr>
        <w:t>8. iz Pravilnika o unutarnjem redu)</w:t>
      </w:r>
    </w:p>
    <w:p w14:paraId="38EB14C5" w14:textId="3BC2D2F7" w:rsidR="000156D7" w:rsidRPr="0032713A" w:rsidRDefault="000156D7" w:rsidP="00AA14F0">
      <w:pPr>
        <w:autoSpaceDE w:val="0"/>
        <w:autoSpaceDN w:val="0"/>
        <w:adjustRightInd w:val="0"/>
        <w:rPr>
          <w:b/>
          <w:noProof/>
          <w:u w:val="single"/>
        </w:rPr>
      </w:pPr>
    </w:p>
    <w:p w14:paraId="68C5FD28" w14:textId="77777777" w:rsidR="003369F2" w:rsidRPr="0032713A" w:rsidRDefault="003369F2" w:rsidP="00AA14F0">
      <w:pPr>
        <w:jc w:val="both"/>
        <w:rPr>
          <w:b/>
          <w:noProof/>
          <w:u w:val="single"/>
        </w:rPr>
      </w:pPr>
      <w:r w:rsidRPr="0032713A">
        <w:rPr>
          <w:b/>
          <w:noProof/>
          <w:u w:val="single"/>
        </w:rPr>
        <w:t>OPIS POSLOVA:</w:t>
      </w:r>
    </w:p>
    <w:p w14:paraId="0E8DC3D9"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62C5C44D" w14:textId="77777777" w:rsidR="00414996" w:rsidRPr="00414996" w:rsidRDefault="00414996" w:rsidP="00414996">
      <w:pPr>
        <w:numPr>
          <w:ilvl w:val="0"/>
          <w:numId w:val="4"/>
        </w:numPr>
        <w:spacing w:after="160"/>
        <w:contextualSpacing/>
        <w:jc w:val="both"/>
      </w:pPr>
      <w:r w:rsidRPr="00414996">
        <w:t xml:space="preserve">obavlja poslove iz djelokruga Odjela, što uključuje stručne i administrativne poslove vezane za koordinaciju javnih politika i popratnih instrumenata na EU i nacionalnoj razini; </w:t>
      </w:r>
    </w:p>
    <w:p w14:paraId="58089FD4" w14:textId="77777777" w:rsidR="00414996" w:rsidRPr="00414996" w:rsidRDefault="00414996" w:rsidP="00414996">
      <w:pPr>
        <w:numPr>
          <w:ilvl w:val="0"/>
          <w:numId w:val="4"/>
        </w:numPr>
        <w:spacing w:after="160"/>
        <w:contextualSpacing/>
        <w:jc w:val="both"/>
      </w:pPr>
      <w:r w:rsidRPr="00414996">
        <w:t xml:space="preserve">sudjeluje u procesu programiranja operativnih programa Europskog socijalnog fonda i Fonda Europske pomoći za najpotrebitije; </w:t>
      </w:r>
    </w:p>
    <w:p w14:paraId="5DE86A65" w14:textId="77777777" w:rsidR="00414996" w:rsidRPr="00414996" w:rsidRDefault="00414996" w:rsidP="00414996">
      <w:pPr>
        <w:numPr>
          <w:ilvl w:val="0"/>
          <w:numId w:val="4"/>
        </w:numPr>
        <w:spacing w:after="160"/>
        <w:contextualSpacing/>
        <w:jc w:val="both"/>
      </w:pPr>
      <w:r w:rsidRPr="00414996">
        <w:t xml:space="preserve">sudjeluje u postupku revizije operativnih programa; </w:t>
      </w:r>
    </w:p>
    <w:p w14:paraId="3846917D" w14:textId="77777777" w:rsidR="00414996" w:rsidRPr="00414996" w:rsidRDefault="00414996" w:rsidP="00414996">
      <w:pPr>
        <w:numPr>
          <w:ilvl w:val="0"/>
          <w:numId w:val="4"/>
        </w:numPr>
        <w:spacing w:after="160"/>
        <w:contextualSpacing/>
        <w:jc w:val="both"/>
      </w:pPr>
      <w:r w:rsidRPr="00414996">
        <w:t>analizira usklađenost nacionalnih i europskih javnih politika u području zapošljavanja, socijalnog uključivanja, obrazovanja i zdravstva;</w:t>
      </w:r>
    </w:p>
    <w:p w14:paraId="0648385D" w14:textId="77777777" w:rsidR="00414996" w:rsidRPr="00414996" w:rsidRDefault="00414996" w:rsidP="00414996">
      <w:pPr>
        <w:numPr>
          <w:ilvl w:val="0"/>
          <w:numId w:val="4"/>
        </w:numPr>
        <w:spacing w:after="160"/>
        <w:contextualSpacing/>
        <w:jc w:val="both"/>
      </w:pPr>
      <w:r w:rsidRPr="00414996">
        <w:lastRenderedPageBreak/>
        <w:t>sudjeluje u aktivnostima s partnerima iz civilnoga i akademskog sektora u izradi analitičkih dokumenata u području razvoja ljudskih potencijala;</w:t>
      </w:r>
    </w:p>
    <w:p w14:paraId="1BA6F3FF" w14:textId="77777777" w:rsidR="00414996" w:rsidRPr="00414996" w:rsidRDefault="00414996" w:rsidP="00414996">
      <w:pPr>
        <w:numPr>
          <w:ilvl w:val="0"/>
          <w:numId w:val="4"/>
        </w:numPr>
        <w:spacing w:after="160"/>
        <w:contextualSpacing/>
        <w:jc w:val="both"/>
      </w:pPr>
      <w:r w:rsidRPr="00414996">
        <w:t>prati rad tijela Europske unije u području javnih politika relevantnih za Europski socijalni fond i Fond Europske pomoći za najpotrebitije;</w:t>
      </w:r>
    </w:p>
    <w:p w14:paraId="6EEB378E" w14:textId="77777777" w:rsidR="00414996" w:rsidRPr="00414996" w:rsidRDefault="00414996" w:rsidP="00414996">
      <w:pPr>
        <w:numPr>
          <w:ilvl w:val="0"/>
          <w:numId w:val="4"/>
        </w:numPr>
        <w:spacing w:after="160"/>
        <w:contextualSpacing/>
        <w:jc w:val="both"/>
      </w:pPr>
      <w:r w:rsidRPr="00414996">
        <w:t>prati procese izmjena postojećeg i donošenja novog nacionalnog i europskog regulatornog okvira za provedbu operativnih programa;</w:t>
      </w:r>
    </w:p>
    <w:p w14:paraId="50BF2C16" w14:textId="77777777" w:rsidR="00414996" w:rsidRPr="00414996" w:rsidRDefault="00414996" w:rsidP="00414996">
      <w:pPr>
        <w:numPr>
          <w:ilvl w:val="0"/>
          <w:numId w:val="4"/>
        </w:numPr>
        <w:spacing w:after="160"/>
        <w:contextualSpacing/>
        <w:jc w:val="both"/>
      </w:pPr>
      <w:r w:rsidRPr="00414996">
        <w:t>prati proces Europskog semestra u području koje pokriva Europski socijalni fond i Fond Europske pomoći za najpotrebitije</w:t>
      </w:r>
    </w:p>
    <w:p w14:paraId="510B183D" w14:textId="77777777" w:rsidR="00414996" w:rsidRPr="00414996" w:rsidRDefault="00414996" w:rsidP="00414996">
      <w:pPr>
        <w:numPr>
          <w:ilvl w:val="0"/>
          <w:numId w:val="4"/>
        </w:numPr>
        <w:spacing w:after="160"/>
        <w:contextualSpacing/>
        <w:jc w:val="both"/>
      </w:pPr>
      <w:r w:rsidRPr="00414996">
        <w:t xml:space="preserve">izrađuje nacrte izvješća i akata na engleskom i hrvatskom jeziku iz djelokruga Odjela; </w:t>
      </w:r>
    </w:p>
    <w:p w14:paraId="31ADCA9B" w14:textId="77777777" w:rsidR="00414996" w:rsidRPr="00414996" w:rsidRDefault="00414996" w:rsidP="00414996">
      <w:pPr>
        <w:numPr>
          <w:ilvl w:val="0"/>
          <w:numId w:val="4"/>
        </w:numPr>
        <w:spacing w:after="160"/>
        <w:contextualSpacing/>
        <w:jc w:val="both"/>
      </w:pPr>
      <w:r w:rsidRPr="00414996">
        <w:t xml:space="preserve">prikuplja, obrađuje i analizira podatke na hrvatskom i engleskom jeziku iz djelokruga Odjela; </w:t>
      </w:r>
    </w:p>
    <w:p w14:paraId="73426C1B" w14:textId="77777777" w:rsidR="00414996" w:rsidRPr="00414996" w:rsidRDefault="00414996" w:rsidP="00414996">
      <w:pPr>
        <w:numPr>
          <w:ilvl w:val="0"/>
          <w:numId w:val="4"/>
        </w:numPr>
        <w:spacing w:after="160"/>
        <w:contextualSpacing/>
        <w:jc w:val="both"/>
      </w:pPr>
      <w:r w:rsidRPr="00414996">
        <w:t xml:space="preserve">sudjeluje u organizaciji sastanaka i pripremi materijala za sastanke, vodi bilješke sa sastanaka; </w:t>
      </w:r>
    </w:p>
    <w:p w14:paraId="563A32CE" w14:textId="77777777" w:rsidR="00414996" w:rsidRPr="00414996" w:rsidRDefault="00414996" w:rsidP="00414996">
      <w:pPr>
        <w:numPr>
          <w:ilvl w:val="0"/>
          <w:numId w:val="4"/>
        </w:numPr>
        <w:spacing w:after="160"/>
        <w:contextualSpacing/>
        <w:jc w:val="both"/>
      </w:pPr>
      <w:r w:rsidRPr="00414996">
        <w:t xml:space="preserve">obavlja složenije stručne poslove koji obuhvaćaju proučavanje i analizu dokumentacije, pripremu planova, predlaganje rješenja problema, savjetovanje unutar i izvan tijela, uz češći nadzor te opće i specifične upute nadređenog službenika; </w:t>
      </w:r>
    </w:p>
    <w:p w14:paraId="11BBF15D" w14:textId="77777777" w:rsidR="00414996" w:rsidRPr="00414996" w:rsidRDefault="00414996" w:rsidP="00414996">
      <w:pPr>
        <w:numPr>
          <w:ilvl w:val="0"/>
          <w:numId w:val="4"/>
        </w:numPr>
        <w:spacing w:after="160"/>
        <w:contextualSpacing/>
        <w:jc w:val="both"/>
      </w:pPr>
      <w:r w:rsidRPr="00414996">
        <w:t xml:space="preserve">sudjeluje u izradi strategija i akcijskih planova iz djelokruga Odjela; </w:t>
      </w:r>
    </w:p>
    <w:p w14:paraId="72273F2B" w14:textId="77777777" w:rsidR="00414996" w:rsidRPr="00414996" w:rsidRDefault="00414996" w:rsidP="00414996">
      <w:pPr>
        <w:numPr>
          <w:ilvl w:val="0"/>
          <w:numId w:val="4"/>
        </w:numPr>
        <w:spacing w:after="160"/>
        <w:contextualSpacing/>
        <w:jc w:val="both"/>
      </w:pPr>
      <w:r w:rsidRPr="00414996">
        <w:t xml:space="preserve">surađuje sa službenicima tijela uključenih u strukturu upravljanja fondovima Europske unije radi prikupljanja ili razmjene informacija; </w:t>
      </w:r>
    </w:p>
    <w:p w14:paraId="66AF5246" w14:textId="77777777" w:rsidR="00414996" w:rsidRPr="00414996" w:rsidRDefault="00414996" w:rsidP="00414996">
      <w:pPr>
        <w:numPr>
          <w:ilvl w:val="0"/>
          <w:numId w:val="4"/>
        </w:numPr>
        <w:spacing w:after="160"/>
        <w:contextualSpacing/>
        <w:jc w:val="both"/>
      </w:pPr>
      <w:r w:rsidRPr="00414996">
        <w:t xml:space="preserve">sudjeluje u pripremi izvješća i planova iz djelokruga Odjela; </w:t>
      </w:r>
    </w:p>
    <w:p w14:paraId="6EF438CB" w14:textId="77777777" w:rsidR="00414996" w:rsidRPr="00414996" w:rsidRDefault="00414996" w:rsidP="00414996">
      <w:pPr>
        <w:numPr>
          <w:ilvl w:val="0"/>
          <w:numId w:val="4"/>
        </w:numPr>
        <w:spacing w:after="160"/>
        <w:contextualSpacing/>
        <w:jc w:val="both"/>
      </w:pPr>
      <w:r w:rsidRPr="00414996">
        <w:t xml:space="preserve">odgovara za materijalne resurse s kojima radi i ispravnu primjenu metoda rada, postupaka i stručnih tehnika; </w:t>
      </w:r>
    </w:p>
    <w:p w14:paraId="2A33BD22" w14:textId="77777777" w:rsidR="00414996" w:rsidRPr="00414996" w:rsidRDefault="00414996" w:rsidP="00414996">
      <w:pPr>
        <w:numPr>
          <w:ilvl w:val="0"/>
          <w:numId w:val="4"/>
        </w:numPr>
        <w:spacing w:after="160"/>
        <w:contextualSpacing/>
        <w:jc w:val="both"/>
      </w:pPr>
      <w:r w:rsidRPr="00414996">
        <w:t xml:space="preserve">čuva dokumente i evidencije o provedbi funkcija radi osiguravanja odgovarajućeg revizijskog traga; </w:t>
      </w:r>
    </w:p>
    <w:p w14:paraId="1DEB7EB8" w14:textId="77777777" w:rsidR="00414996" w:rsidRPr="00414996" w:rsidRDefault="00414996" w:rsidP="00414996">
      <w:pPr>
        <w:numPr>
          <w:ilvl w:val="0"/>
          <w:numId w:val="4"/>
        </w:numPr>
        <w:spacing w:after="160"/>
        <w:contextualSpacing/>
        <w:jc w:val="both"/>
      </w:pPr>
      <w:r w:rsidRPr="00414996">
        <w:t xml:space="preserve">obavlja i druge poslove u okviru svog djelokruga; </w:t>
      </w:r>
    </w:p>
    <w:p w14:paraId="6203E796" w14:textId="6E69299D" w:rsidR="00395A89" w:rsidRPr="00414996" w:rsidRDefault="00414996" w:rsidP="00414996">
      <w:pPr>
        <w:numPr>
          <w:ilvl w:val="0"/>
          <w:numId w:val="4"/>
        </w:numPr>
        <w:contextualSpacing/>
        <w:jc w:val="both"/>
      </w:pPr>
      <w:r w:rsidRPr="00414996">
        <w:t>obavlja druge poslove po uputi i nalogu nadređenih</w:t>
      </w:r>
      <w:r w:rsidR="00395A89" w:rsidRPr="00414996">
        <w:t>.</w:t>
      </w:r>
    </w:p>
    <w:p w14:paraId="63F5B567" w14:textId="77777777" w:rsidR="00395A89" w:rsidRPr="00414996" w:rsidRDefault="00395A89" w:rsidP="00AA14F0">
      <w:pPr>
        <w:tabs>
          <w:tab w:val="left" w:pos="1260"/>
        </w:tabs>
        <w:jc w:val="both"/>
        <w:rPr>
          <w:noProof/>
        </w:rPr>
      </w:pPr>
    </w:p>
    <w:p w14:paraId="42D929DB" w14:textId="77777777" w:rsidR="003369F2" w:rsidRPr="0032713A" w:rsidRDefault="003369F2" w:rsidP="00AA14F0">
      <w:pPr>
        <w:jc w:val="both"/>
        <w:rPr>
          <w:b/>
          <w:bCs/>
          <w:noProof/>
          <w:u w:val="single"/>
        </w:rPr>
      </w:pPr>
      <w:r w:rsidRPr="0032713A">
        <w:rPr>
          <w:b/>
          <w:bCs/>
          <w:noProof/>
          <w:u w:val="single"/>
        </w:rPr>
        <w:t>PODACI O PLAĆI RADNOG MJESTA:</w:t>
      </w:r>
    </w:p>
    <w:p w14:paraId="2027914D" w14:textId="12DA0AB8"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w:t>
      </w:r>
      <w:r w:rsidRPr="00CB4998">
        <w:rPr>
          <w:noProof/>
          <w:spacing w:val="-3"/>
        </w:rPr>
        <w:t>s</w:t>
      </w:r>
      <w:r w:rsidR="00883A75" w:rsidRPr="00CB4998">
        <w:rPr>
          <w:noProof/>
          <w:spacing w:val="-3"/>
        </w:rPr>
        <w:t>avjet</w:t>
      </w:r>
      <w:r w:rsidRPr="00CB4998">
        <w:rPr>
          <w:noProof/>
          <w:spacing w:val="-3"/>
        </w:rPr>
        <w:t>nika</w:t>
      </w:r>
      <w:r w:rsidR="00AE312D" w:rsidRPr="00CB4998">
        <w:rPr>
          <w:noProof/>
          <w:spacing w:val="-3"/>
        </w:rPr>
        <w:t xml:space="preserve"> </w:t>
      </w:r>
      <w:r w:rsidR="00745DEB" w:rsidRPr="00CB4998">
        <w:rPr>
          <w:noProof/>
          <w:spacing w:val="-3"/>
        </w:rPr>
        <w:t xml:space="preserve">koji radi </w:t>
      </w:r>
      <w:r w:rsidR="00AE312D" w:rsidRPr="00CB4998">
        <w:rPr>
          <w:noProof/>
          <w:spacing w:val="-3"/>
        </w:rPr>
        <w:t xml:space="preserve">na poslovima </w:t>
      </w:r>
      <w:r w:rsidR="00AE312D" w:rsidRPr="00CB4998">
        <w:t>ugovaranj</w:t>
      </w:r>
      <w:r w:rsidR="0021174E" w:rsidRPr="00CB4998">
        <w:t>a</w:t>
      </w:r>
      <w:r w:rsidR="00AE312D" w:rsidRPr="00CB4998">
        <w:t xml:space="preserve"> i provedb</w:t>
      </w:r>
      <w:r w:rsidR="0021174E" w:rsidRPr="00CB4998">
        <w:t>e</w:t>
      </w:r>
      <w:r w:rsidR="00AE312D" w:rsidRPr="00CB4998">
        <w:t xml:space="preserve"> projekata, praćenj</w:t>
      </w:r>
      <w:r w:rsidR="0021174E" w:rsidRPr="00CB4998">
        <w:t>u</w:t>
      </w:r>
      <w:r w:rsidR="00AE312D" w:rsidRPr="00CB4998">
        <w:t xml:space="preserve"> provedbe i vrednovanj</w:t>
      </w:r>
      <w:r w:rsidR="0021174E" w:rsidRPr="00CB4998">
        <w:t>u</w:t>
      </w:r>
      <w:r w:rsidR="00AE312D" w:rsidRPr="00CB4998">
        <w:t xml:space="preserve"> programa Europske unije</w:t>
      </w:r>
      <w:r w:rsidR="005361D3" w:rsidRPr="00CB4998">
        <w:t xml:space="preserve"> </w:t>
      </w:r>
      <w:r w:rsidRPr="00CB4998">
        <w:rPr>
          <w:noProof/>
          <w:spacing w:val="-3"/>
        </w:rPr>
        <w:t>čini</w:t>
      </w:r>
      <w:r w:rsidRPr="0032713A">
        <w:rPr>
          <w:noProof/>
          <w:spacing w:val="-3"/>
        </w:rPr>
        <w:t xml:space="preserve">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AA14F0" w:rsidRPr="0032713A">
        <w:rPr>
          <w:noProof/>
          <w:spacing w:val="-3"/>
        </w:rPr>
        <w:t>1,600</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28FDE92D" w14:textId="77777777" w:rsidR="003369F2" w:rsidRPr="0032713A" w:rsidRDefault="003369F2" w:rsidP="00AA14F0">
      <w:pPr>
        <w:suppressAutoHyphens/>
        <w:jc w:val="both"/>
        <w:rPr>
          <w:b/>
          <w:noProof/>
          <w:u w:val="single"/>
        </w:rPr>
      </w:pPr>
    </w:p>
    <w:p w14:paraId="2FE731A6" w14:textId="77777777" w:rsidR="003369F2" w:rsidRPr="0032713A" w:rsidRDefault="003369F2" w:rsidP="00AA14F0">
      <w:pPr>
        <w:jc w:val="both"/>
        <w:rPr>
          <w:noProof/>
        </w:rPr>
      </w:pPr>
      <w:r w:rsidRPr="0032713A">
        <w:rPr>
          <w:b/>
          <w:noProof/>
          <w:u w:val="single"/>
        </w:rPr>
        <w:t>PRAVNI IZVORI ZA PRIPREMU KANDIDATA/KINJA ZA TESTIRANJE:</w:t>
      </w:r>
    </w:p>
    <w:p w14:paraId="53688006" w14:textId="77777777" w:rsidR="003369F2" w:rsidRPr="0032713A" w:rsidRDefault="003369F2" w:rsidP="00AA14F0">
      <w:pPr>
        <w:jc w:val="both"/>
        <w:rPr>
          <w:noProof/>
        </w:rPr>
      </w:pPr>
    </w:p>
    <w:p w14:paraId="6B045466" w14:textId="3AAB37BB" w:rsidR="003369F2" w:rsidRDefault="003369F2" w:rsidP="00AA14F0">
      <w:pPr>
        <w:jc w:val="both"/>
        <w:rPr>
          <w:noProof/>
        </w:rPr>
      </w:pPr>
      <w:r w:rsidRPr="00D11412">
        <w:rPr>
          <w:noProof/>
        </w:rPr>
        <w:t>Pitanja se temelje na sljedećim izvorima:</w:t>
      </w:r>
    </w:p>
    <w:p w14:paraId="5FB3BD06" w14:textId="04CD5767" w:rsidR="00D11412" w:rsidRDefault="00D11412" w:rsidP="00390342">
      <w:pPr>
        <w:pStyle w:val="Odlomakpopisa"/>
        <w:numPr>
          <w:ilvl w:val="0"/>
          <w:numId w:val="30"/>
        </w:numPr>
        <w:ind w:left="284" w:hanging="284"/>
        <w:jc w:val="both"/>
      </w:pPr>
      <w:r>
        <w:t>Zakon o institucionalnom okviru za korištenje fondova Europske unije u Republici Hrvatskoj („Narodne novine“, broj 116/21)</w:t>
      </w:r>
    </w:p>
    <w:p w14:paraId="0D67862B" w14:textId="6AF343D0" w:rsidR="00D11412" w:rsidRDefault="00D11412" w:rsidP="00390342">
      <w:pPr>
        <w:pStyle w:val="Odlomakpopisa"/>
        <w:numPr>
          <w:ilvl w:val="0"/>
          <w:numId w:val="30"/>
        </w:numPr>
        <w:ind w:left="284" w:hanging="284"/>
        <w:jc w:val="both"/>
      </w:pPr>
      <w:r>
        <w:t>Zakon o uspostavi institucionalnog okvira za provedbu europskih strukturnih i investicijskih fondova u Republici Hrvatskoj u financijskom razdoblju 2014-2020 („Narodne novine“, broj 92/14)</w:t>
      </w:r>
    </w:p>
    <w:p w14:paraId="5792E42E" w14:textId="44B9C30A" w:rsidR="00D11412" w:rsidRDefault="00D11412" w:rsidP="00390342">
      <w:pPr>
        <w:pStyle w:val="Odlomakpopisa"/>
        <w:numPr>
          <w:ilvl w:val="0"/>
          <w:numId w:val="30"/>
        </w:numPr>
        <w:ind w:left="284" w:hanging="284"/>
        <w:jc w:val="both"/>
      </w:pPr>
      <w:r>
        <w:t>Uredba o tijelima u sustavima upravljanja i kontrole korištenja Europskog socijalnog fonda, Europskog fonda za regionalni razvoj i Kohezijskog fonda, u vezi s ciljem „Ulaganje za rast i radna mjesta“ („Narodne novine“, broj 107/14, 23/15, 129/15, 15/17, 18/17, 46/21 i 49/21)</w:t>
      </w:r>
    </w:p>
    <w:p w14:paraId="39489A45" w14:textId="1B4FF5CA" w:rsidR="00D11412" w:rsidRDefault="00D11412" w:rsidP="00390342">
      <w:pPr>
        <w:pStyle w:val="Odlomakpopisa"/>
        <w:numPr>
          <w:ilvl w:val="0"/>
          <w:numId w:val="30"/>
        </w:numPr>
        <w:ind w:left="284" w:hanging="284"/>
        <w:jc w:val="both"/>
      </w:pPr>
      <w:r>
        <w:lastRenderedPageBreak/>
        <w:t xml:space="preserve">Odluka o tijelima u Sustavu upravljanja, provedbe i kontrole korištenja Fonda europske pomoći za najpotrebitije u okviru Operativnog programa za hranu i/ili osnovnu materijalnu pomoć za razdoblje 2014. – 2020. („Narodne novine“, broj 78/15 i 6/21) </w:t>
      </w:r>
    </w:p>
    <w:p w14:paraId="31530F93" w14:textId="7D706C08" w:rsidR="00D11412" w:rsidRDefault="00D11412" w:rsidP="00390342">
      <w:pPr>
        <w:pStyle w:val="Odlomakpopisa"/>
        <w:numPr>
          <w:ilvl w:val="0"/>
          <w:numId w:val="30"/>
        </w:numPr>
        <w:ind w:left="284" w:hanging="284"/>
        <w:jc w:val="both"/>
      </w:pPr>
      <w:r>
        <w:t>Uredba o tijelima u sustavu upravljanja i kontrole korištenja Europskog socijalnog fonda plus u vezi s ciljem »Ulaganje za radna mjesta i rast«, u okviru programa Učinkoviti ljudski potencijali 2021. – 2027. („Narodne novine“, broj 96/2022)</w:t>
      </w:r>
    </w:p>
    <w:p w14:paraId="5A895151" w14:textId="0D0FC30D" w:rsidR="00D11412" w:rsidRDefault="00D11412" w:rsidP="00390342">
      <w:pPr>
        <w:pStyle w:val="Odlomakpopisa"/>
        <w:numPr>
          <w:ilvl w:val="0"/>
          <w:numId w:val="30"/>
        </w:numPr>
        <w:ind w:left="284" w:hanging="284"/>
        <w:jc w:val="both"/>
      </w:pPr>
      <w:r>
        <w:t xml:space="preserve">Operativni program Učinkoviti ljudski potencijali 2014.–2020. </w:t>
      </w:r>
      <w:hyperlink r:id="rId16" w:history="1">
        <w:r>
          <w:rPr>
            <w:rStyle w:val="Hiperveza"/>
          </w:rPr>
          <w:t>http://www.esf.hr/wordpress/wp-content/uploads/2022/05/OP_hrv-v8_final.pdf</w:t>
        </w:r>
      </w:hyperlink>
    </w:p>
    <w:p w14:paraId="6101853D" w14:textId="24EF12DD" w:rsidR="00D11412" w:rsidRDefault="00D11412" w:rsidP="00390342">
      <w:pPr>
        <w:pStyle w:val="Odlomakpopisa"/>
        <w:numPr>
          <w:ilvl w:val="0"/>
          <w:numId w:val="30"/>
        </w:numPr>
        <w:ind w:left="284" w:hanging="284"/>
        <w:jc w:val="both"/>
      </w:pPr>
      <w:r>
        <w:t xml:space="preserve">Operativni program za hranu i/ili osnovnu materijalnu pomoć za razdoblje 2014.–2020. </w:t>
      </w:r>
      <w:hyperlink r:id="rId17" w:history="1">
        <w:r>
          <w:rPr>
            <w:rStyle w:val="Hiperveza"/>
          </w:rPr>
          <w:t>https://www.fead.hr/wp-content/uploads/2022/06/OP-FEAD-v5.0_final.pdf</w:t>
        </w:r>
      </w:hyperlink>
      <w:r>
        <w:t xml:space="preserve"> </w:t>
      </w:r>
    </w:p>
    <w:p w14:paraId="126155D2" w14:textId="3E595C26" w:rsidR="00D11412" w:rsidRDefault="00D11412" w:rsidP="00390342">
      <w:pPr>
        <w:pStyle w:val="Odlomakpopisa"/>
        <w:numPr>
          <w:ilvl w:val="0"/>
          <w:numId w:val="30"/>
        </w:numPr>
        <w:ind w:left="284" w:hanging="284"/>
        <w:jc w:val="both"/>
      </w:pPr>
      <w:r>
        <w:t xml:space="preserve">Program Učinkoviti ljudski potencijali 2021.-2027. </w:t>
      </w:r>
      <w:hyperlink r:id="rId18" w:history="1">
        <w:r>
          <w:rPr>
            <w:rStyle w:val="Hiperveza"/>
          </w:rPr>
          <w:t>https://esf.hr/esfplus/wp-content/uploads/2022/11/PULJP2021-2027_hrv_sfc2021-PRG-2021HR05SFPR001-1.2.pdf</w:t>
        </w:r>
      </w:hyperlink>
    </w:p>
    <w:p w14:paraId="5585DC58" w14:textId="0B630CE4" w:rsidR="002575D0" w:rsidRDefault="002575D0" w:rsidP="00AA14F0">
      <w:pPr>
        <w:jc w:val="both"/>
        <w:rPr>
          <w:noProof/>
        </w:rPr>
      </w:pPr>
    </w:p>
    <w:p w14:paraId="4CC1C76D" w14:textId="77777777" w:rsidR="00C07938" w:rsidRPr="0032713A" w:rsidRDefault="00C07938" w:rsidP="00AA14F0">
      <w:pPr>
        <w:jc w:val="both"/>
        <w:rPr>
          <w:noProof/>
        </w:rPr>
      </w:pPr>
    </w:p>
    <w:p w14:paraId="7215B9D3" w14:textId="77777777" w:rsidR="00A1040B" w:rsidRPr="00A1040B" w:rsidRDefault="00A1040B" w:rsidP="00A1040B">
      <w:pPr>
        <w:shd w:val="clear" w:color="auto" w:fill="FFFFFF" w:themeFill="background1"/>
        <w:contextualSpacing/>
        <w:jc w:val="center"/>
        <w:rPr>
          <w:b/>
          <w:bCs/>
          <w:i/>
          <w:iCs/>
        </w:rPr>
      </w:pPr>
      <w:r w:rsidRPr="00A1040B">
        <w:rPr>
          <w:b/>
          <w:bCs/>
          <w:i/>
          <w:iCs/>
        </w:rPr>
        <w:t>UPRAVA ZA OBITELJ I SOCIJALNU POLITIKU</w:t>
      </w:r>
    </w:p>
    <w:p w14:paraId="4686CF0F" w14:textId="77777777" w:rsidR="00A1040B" w:rsidRPr="00A1040B" w:rsidRDefault="00A1040B" w:rsidP="00A1040B">
      <w:pPr>
        <w:shd w:val="clear" w:color="auto" w:fill="FFFFFF" w:themeFill="background1"/>
        <w:contextualSpacing/>
        <w:jc w:val="center"/>
        <w:rPr>
          <w:b/>
          <w:bCs/>
          <w:i/>
          <w:iCs/>
        </w:rPr>
      </w:pPr>
      <w:r w:rsidRPr="00A1040B">
        <w:rPr>
          <w:b/>
          <w:bCs/>
          <w:i/>
          <w:iCs/>
        </w:rPr>
        <w:t>Sektor za podršku organizacije rada ustanova socijalne skrbi</w:t>
      </w:r>
    </w:p>
    <w:p w14:paraId="3CC25295" w14:textId="77777777" w:rsidR="00A1040B" w:rsidRPr="00A1040B" w:rsidRDefault="00A1040B" w:rsidP="00A1040B">
      <w:pPr>
        <w:shd w:val="clear" w:color="auto" w:fill="FFFFFF" w:themeFill="background1"/>
        <w:contextualSpacing/>
        <w:jc w:val="center"/>
        <w:rPr>
          <w:b/>
          <w:bCs/>
          <w:i/>
          <w:iCs/>
        </w:rPr>
      </w:pPr>
      <w:r w:rsidRPr="00A1040B">
        <w:rPr>
          <w:b/>
          <w:bCs/>
          <w:i/>
          <w:iCs/>
        </w:rPr>
        <w:t>Služba za podršku organizacije rada centara za socijalnu skrb i centra za posebno skrbništvo</w:t>
      </w:r>
    </w:p>
    <w:p w14:paraId="18D7F004" w14:textId="2F1F9AC0" w:rsidR="000156D7" w:rsidRPr="0032713A" w:rsidRDefault="000156D7" w:rsidP="00AA14F0">
      <w:pPr>
        <w:contextualSpacing/>
        <w:jc w:val="center"/>
        <w:rPr>
          <w:b/>
          <w:bCs/>
          <w:i/>
          <w:iCs/>
        </w:rPr>
      </w:pPr>
    </w:p>
    <w:p w14:paraId="11BD7566" w14:textId="5015B76E" w:rsidR="000156D7" w:rsidRPr="00A1040B" w:rsidRDefault="00D73568" w:rsidP="00AA14F0">
      <w:pPr>
        <w:contextualSpacing/>
        <w:jc w:val="center"/>
        <w:rPr>
          <w:b/>
          <w:bCs/>
        </w:rPr>
      </w:pPr>
      <w:r w:rsidRPr="00A1040B">
        <w:rPr>
          <w:b/>
          <w:bCs/>
        </w:rPr>
        <w:t>11</w:t>
      </w:r>
      <w:r w:rsidR="000156D7" w:rsidRPr="00A1040B">
        <w:rPr>
          <w:b/>
          <w:bCs/>
        </w:rPr>
        <w:t xml:space="preserve">. </w:t>
      </w:r>
      <w:r w:rsidR="00A1040B" w:rsidRPr="00A1040B">
        <w:rPr>
          <w:b/>
          <w:bCs/>
        </w:rPr>
        <w:t>Viši/a stručni/a savjetnik/</w:t>
      </w:r>
      <w:proofErr w:type="spellStart"/>
      <w:r w:rsidR="00A1040B" w:rsidRPr="00A1040B">
        <w:rPr>
          <w:b/>
          <w:bCs/>
        </w:rPr>
        <w:t>ca</w:t>
      </w:r>
      <w:proofErr w:type="spellEnd"/>
      <w:r w:rsidR="00A1040B" w:rsidRPr="00A1040B">
        <w:rPr>
          <w:b/>
          <w:bCs/>
        </w:rPr>
        <w:t xml:space="preserve"> </w:t>
      </w:r>
      <w:r w:rsidR="000156D7" w:rsidRPr="00A1040B">
        <w:rPr>
          <w:b/>
          <w:bCs/>
        </w:rPr>
        <w:t>– 1 izvršitelj/</w:t>
      </w:r>
      <w:proofErr w:type="spellStart"/>
      <w:r w:rsidR="000156D7" w:rsidRPr="00A1040B">
        <w:rPr>
          <w:b/>
          <w:bCs/>
        </w:rPr>
        <w:t>ica</w:t>
      </w:r>
      <w:proofErr w:type="spellEnd"/>
      <w:r w:rsidR="000156D7" w:rsidRPr="00A1040B">
        <w:rPr>
          <w:b/>
          <w:bCs/>
        </w:rPr>
        <w:t xml:space="preserve"> </w:t>
      </w:r>
    </w:p>
    <w:p w14:paraId="61D3FA39" w14:textId="1C3F96F7" w:rsidR="000156D7" w:rsidRPr="0032713A" w:rsidRDefault="000156D7" w:rsidP="00AA14F0">
      <w:pPr>
        <w:contextualSpacing/>
        <w:jc w:val="center"/>
        <w:rPr>
          <w:b/>
          <w:bCs/>
        </w:rPr>
      </w:pPr>
      <w:r w:rsidRPr="0032713A">
        <w:rPr>
          <w:b/>
          <w:bCs/>
        </w:rPr>
        <w:t xml:space="preserve">(radno mjesto br. </w:t>
      </w:r>
      <w:r w:rsidR="00A1040B">
        <w:rPr>
          <w:b/>
          <w:bCs/>
        </w:rPr>
        <w:t>301</w:t>
      </w:r>
      <w:r w:rsidRPr="0032713A">
        <w:rPr>
          <w:b/>
          <w:bCs/>
        </w:rPr>
        <w:t>. iz Pravilnika o unutarnjem redu)</w:t>
      </w:r>
    </w:p>
    <w:p w14:paraId="6A8094A9" w14:textId="2026AE50" w:rsidR="000156D7" w:rsidRPr="0032713A" w:rsidRDefault="000156D7" w:rsidP="00AA14F0">
      <w:pPr>
        <w:contextualSpacing/>
        <w:jc w:val="center"/>
        <w:rPr>
          <w:b/>
          <w:bCs/>
          <w:i/>
          <w:iCs/>
        </w:rPr>
      </w:pPr>
    </w:p>
    <w:p w14:paraId="4AF49C97" w14:textId="77777777" w:rsidR="003369F2" w:rsidRPr="0032713A" w:rsidRDefault="003369F2" w:rsidP="00AA14F0">
      <w:pPr>
        <w:jc w:val="both"/>
        <w:rPr>
          <w:b/>
          <w:noProof/>
          <w:u w:val="single"/>
        </w:rPr>
      </w:pPr>
      <w:r w:rsidRPr="0032713A">
        <w:rPr>
          <w:b/>
          <w:noProof/>
          <w:u w:val="single"/>
        </w:rPr>
        <w:t>OPIS POSLOVA:</w:t>
      </w:r>
    </w:p>
    <w:p w14:paraId="2528317C"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6913606A" w14:textId="77777777" w:rsidR="00AD7F83" w:rsidRPr="00AD7F83" w:rsidRDefault="00AD7F83" w:rsidP="00AD7F83">
      <w:pPr>
        <w:pStyle w:val="t-9-8-bez-uvl"/>
        <w:numPr>
          <w:ilvl w:val="0"/>
          <w:numId w:val="4"/>
        </w:numPr>
        <w:spacing w:before="0" w:beforeAutospacing="0" w:after="0" w:afterAutospacing="0"/>
        <w:jc w:val="both"/>
      </w:pPr>
      <w:r w:rsidRPr="00AD7F83">
        <w:t xml:space="preserve">obavlja najsloženije stručne poslove u svrhu stručne, organizacijske i infrastrukturne podrške centrima za socijalnu skrb i centru za posebno skrbništvo; </w:t>
      </w:r>
    </w:p>
    <w:p w14:paraId="2766AF61" w14:textId="77777777" w:rsidR="00AD7F83" w:rsidRPr="00AD7F83" w:rsidRDefault="00AD7F83" w:rsidP="00AD7F83">
      <w:pPr>
        <w:pStyle w:val="t-9-8-bez-uvl"/>
        <w:numPr>
          <w:ilvl w:val="0"/>
          <w:numId w:val="4"/>
        </w:numPr>
        <w:spacing w:before="0" w:beforeAutospacing="0" w:after="0" w:afterAutospacing="0"/>
        <w:jc w:val="both"/>
      </w:pPr>
      <w:r w:rsidRPr="00AD7F83">
        <w:t xml:space="preserve">predlaže mjere za unapređenje sadržaja i načina rada iz djelokruga Službe; </w:t>
      </w:r>
    </w:p>
    <w:p w14:paraId="2962F328" w14:textId="77777777" w:rsidR="00AD7F83" w:rsidRPr="00AD7F83" w:rsidRDefault="00AD7F83" w:rsidP="00AD7F83">
      <w:pPr>
        <w:pStyle w:val="t-9-8-bez-uvl"/>
        <w:numPr>
          <w:ilvl w:val="0"/>
          <w:numId w:val="4"/>
        </w:numPr>
        <w:spacing w:before="0" w:beforeAutospacing="0" w:after="0" w:afterAutospacing="0"/>
        <w:jc w:val="both"/>
      </w:pPr>
      <w:r w:rsidRPr="00AD7F83">
        <w:t>obavlja poslove koji se odnose na rješavanje u prvom stupnju o postupcima osnivanja javnih ustanova socijalne skrbi;</w:t>
      </w:r>
    </w:p>
    <w:p w14:paraId="541713FB" w14:textId="77777777" w:rsidR="00AD7F83" w:rsidRPr="00AD7F83" w:rsidRDefault="00AD7F83" w:rsidP="00AD7F83">
      <w:pPr>
        <w:pStyle w:val="t-9-8-bez-uvl"/>
        <w:numPr>
          <w:ilvl w:val="0"/>
          <w:numId w:val="4"/>
        </w:numPr>
        <w:spacing w:before="0" w:beforeAutospacing="0" w:after="0" w:afterAutospacing="0"/>
        <w:jc w:val="both"/>
      </w:pPr>
      <w:r w:rsidRPr="00AD7F83">
        <w:t>daje stručna mišljenja na interne opće akte centara za socijalnu skrb i centra za posebno skrbništvo;</w:t>
      </w:r>
    </w:p>
    <w:p w14:paraId="146664D8" w14:textId="77777777" w:rsidR="00AD7F83" w:rsidRPr="00AD7F83" w:rsidRDefault="00AD7F83" w:rsidP="00AD7F83">
      <w:pPr>
        <w:pStyle w:val="t-9-8-bez-uvl"/>
        <w:numPr>
          <w:ilvl w:val="0"/>
          <w:numId w:val="4"/>
        </w:numPr>
        <w:spacing w:before="0" w:beforeAutospacing="0" w:after="0" w:afterAutospacing="0"/>
        <w:jc w:val="both"/>
      </w:pPr>
      <w:r w:rsidRPr="00AD7F83">
        <w:t>sudjeluje u izradi plana investicija za centre za socijalnu skrb i centra za posebno skrbništvo;</w:t>
      </w:r>
    </w:p>
    <w:p w14:paraId="37377215" w14:textId="77777777" w:rsidR="00AD7F83" w:rsidRPr="00AD7F83" w:rsidRDefault="00AD7F83" w:rsidP="00AD7F83">
      <w:pPr>
        <w:pStyle w:val="t-9-8-bez-uvl"/>
        <w:numPr>
          <w:ilvl w:val="0"/>
          <w:numId w:val="4"/>
        </w:numPr>
        <w:spacing w:before="0" w:beforeAutospacing="0" w:after="0" w:afterAutospacing="0"/>
        <w:jc w:val="both"/>
      </w:pPr>
      <w:r w:rsidRPr="00AD7F83">
        <w:t xml:space="preserve">sudjeluje u izradi plana investicija u skladu sa strateškim dokumentima, te u davanju mišljenja na projektnu dokumentaciju centara za socijalnu skrb čija se izgradnja, adaptacija i rekonstrukcija financira iz sredstava državnog proračuna Republike Hrvatske; </w:t>
      </w:r>
    </w:p>
    <w:p w14:paraId="652071A2" w14:textId="77777777" w:rsidR="00AD7F83" w:rsidRPr="00AD7F83" w:rsidRDefault="00AD7F83" w:rsidP="00AD7F83">
      <w:pPr>
        <w:pStyle w:val="t-9-8-bez-uvl"/>
        <w:numPr>
          <w:ilvl w:val="0"/>
          <w:numId w:val="4"/>
        </w:numPr>
        <w:spacing w:before="0" w:beforeAutospacing="0" w:after="0" w:afterAutospacing="0"/>
        <w:jc w:val="both"/>
      </w:pPr>
      <w:r w:rsidRPr="00AD7F83">
        <w:t>prikuplja i obrađuje podatke te izrađuje stručne analize;</w:t>
      </w:r>
    </w:p>
    <w:p w14:paraId="28B4442C" w14:textId="77777777" w:rsidR="00AD7F83" w:rsidRPr="00AD7F83" w:rsidRDefault="00AD7F83" w:rsidP="00AD7F83">
      <w:pPr>
        <w:pStyle w:val="t-9-8-bez-uvl"/>
        <w:numPr>
          <w:ilvl w:val="0"/>
          <w:numId w:val="4"/>
        </w:numPr>
        <w:spacing w:before="0" w:beforeAutospacing="0" w:after="0" w:afterAutospacing="0"/>
        <w:jc w:val="both"/>
      </w:pPr>
      <w:r w:rsidRPr="00AD7F83">
        <w:t xml:space="preserve">daje stručna mišljenja centrima za socijalnu skrb vezano uz nabavu opreme i usklađivanju prostornih uvjeta centara s važećim pravnim propisima; </w:t>
      </w:r>
    </w:p>
    <w:p w14:paraId="26A80A2D" w14:textId="77777777" w:rsidR="00AD7F83" w:rsidRPr="00AD7F83" w:rsidRDefault="00AD7F83" w:rsidP="00AD7F83">
      <w:pPr>
        <w:pStyle w:val="t-9-8-bez-uvl"/>
        <w:numPr>
          <w:ilvl w:val="0"/>
          <w:numId w:val="4"/>
        </w:numPr>
        <w:spacing w:before="0" w:beforeAutospacing="0" w:after="0" w:afterAutospacing="0"/>
        <w:jc w:val="both"/>
      </w:pPr>
      <w:r w:rsidRPr="00AD7F83">
        <w:t xml:space="preserve">daje mišljenja u postupku provođenja kadrovske popunjenosti u centrima za socijalnu skrb i centru za posebno skrbništvo; </w:t>
      </w:r>
    </w:p>
    <w:p w14:paraId="179B310C" w14:textId="77777777" w:rsidR="00AD7F83" w:rsidRPr="00AD7F83" w:rsidRDefault="00AD7F83" w:rsidP="00AD7F83">
      <w:pPr>
        <w:pStyle w:val="t-9-8-bez-uvl"/>
        <w:numPr>
          <w:ilvl w:val="0"/>
          <w:numId w:val="4"/>
        </w:numPr>
        <w:spacing w:before="0" w:beforeAutospacing="0" w:after="0" w:afterAutospacing="0"/>
        <w:jc w:val="both"/>
      </w:pPr>
      <w:r w:rsidRPr="00AD7F83">
        <w:t xml:space="preserve">sudjeluje u pripremi, provedbi i praćenju projekata iz fondova EU iz nadležnosti Službe; </w:t>
      </w:r>
    </w:p>
    <w:p w14:paraId="37B564E3" w14:textId="77777777" w:rsidR="00AD7F83" w:rsidRPr="00AD7F83" w:rsidRDefault="00AD7F83" w:rsidP="00AD7F83">
      <w:pPr>
        <w:pStyle w:val="t-9-8-bez-uvl"/>
        <w:numPr>
          <w:ilvl w:val="0"/>
          <w:numId w:val="4"/>
        </w:numPr>
        <w:spacing w:before="0" w:beforeAutospacing="0" w:after="0" w:afterAutospacing="0"/>
        <w:jc w:val="both"/>
      </w:pPr>
      <w:r w:rsidRPr="00AD7F83">
        <w:t xml:space="preserve">surađuje s drugim upravama Ministarstva, tijelima državne uprave, jedinicama lokalne i područne (regionalne) samouprave, stručnim, znanstvenim i drugim ustanovama i organizacijama civilnog društva u zemlji i inozemstvu; </w:t>
      </w:r>
    </w:p>
    <w:p w14:paraId="11FF39B7" w14:textId="44EC35E7" w:rsidR="003369F2" w:rsidRPr="00AD7F83" w:rsidRDefault="00AD7F83" w:rsidP="00AD7F83">
      <w:pPr>
        <w:numPr>
          <w:ilvl w:val="0"/>
          <w:numId w:val="4"/>
        </w:numPr>
      </w:pPr>
      <w:r w:rsidRPr="00AD7F83">
        <w:t>obavlja druge poslove po uputi i nalogu nadređenih</w:t>
      </w:r>
      <w:r w:rsidR="00395A89" w:rsidRPr="00AD7F83">
        <w:t>.</w:t>
      </w:r>
    </w:p>
    <w:p w14:paraId="0BFC66EC" w14:textId="6D051ED5" w:rsidR="00395A89" w:rsidRPr="0032713A" w:rsidRDefault="00395A89" w:rsidP="00AA14F0">
      <w:pPr>
        <w:tabs>
          <w:tab w:val="left" w:pos="1260"/>
        </w:tabs>
        <w:jc w:val="both"/>
        <w:rPr>
          <w:noProof/>
        </w:rPr>
      </w:pPr>
    </w:p>
    <w:p w14:paraId="0755E8E4" w14:textId="77777777" w:rsidR="003369F2" w:rsidRPr="0032713A" w:rsidRDefault="003369F2" w:rsidP="00AA14F0">
      <w:pPr>
        <w:jc w:val="both"/>
        <w:rPr>
          <w:b/>
          <w:bCs/>
          <w:noProof/>
          <w:u w:val="single"/>
        </w:rPr>
      </w:pPr>
      <w:r w:rsidRPr="0032713A">
        <w:rPr>
          <w:b/>
          <w:bCs/>
          <w:noProof/>
          <w:u w:val="single"/>
        </w:rPr>
        <w:t>PODACI O PLAĆI RADNOG MJESTA:</w:t>
      </w:r>
    </w:p>
    <w:p w14:paraId="05D42A47" w14:textId="3366F8C9"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w:t>
      </w:r>
      <w:r w:rsidR="00F33044">
        <w:rPr>
          <w:noProof/>
          <w:spacing w:val="-3"/>
        </w:rPr>
        <w:t xml:space="preserve">višeg </w:t>
      </w:r>
      <w:r w:rsidRPr="0032713A">
        <w:rPr>
          <w:noProof/>
          <w:spacing w:val="-3"/>
        </w:rPr>
        <w:t>stručnog s</w:t>
      </w:r>
      <w:r w:rsidR="00F33044">
        <w:rPr>
          <w:noProof/>
          <w:spacing w:val="-3"/>
        </w:rPr>
        <w:t>avjet</w:t>
      </w:r>
      <w:r w:rsidRPr="0032713A">
        <w:rPr>
          <w:noProof/>
          <w:spacing w:val="-3"/>
        </w:rPr>
        <w:t xml:space="preserve">nika čini umnožak koeficijenta složenosti poslova radnog mjesta koji, </w:t>
      </w:r>
      <w:r w:rsidRPr="0032713A">
        <w:rPr>
          <w:noProof/>
          <w:spacing w:val="-3"/>
        </w:rPr>
        <w:lastRenderedPageBreak/>
        <w:t xml:space="preserve">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AA14F0" w:rsidRPr="0032713A">
        <w:rPr>
          <w:noProof/>
          <w:spacing w:val="-3"/>
        </w:rPr>
        <w:t>1,5</w:t>
      </w:r>
      <w:r w:rsidR="00F33044">
        <w:rPr>
          <w:noProof/>
          <w:spacing w:val="-3"/>
        </w:rPr>
        <w:t>23</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3766A928" w14:textId="77777777" w:rsidR="003369F2" w:rsidRPr="0032713A" w:rsidRDefault="003369F2" w:rsidP="00AA14F0">
      <w:pPr>
        <w:suppressAutoHyphens/>
        <w:jc w:val="both"/>
        <w:rPr>
          <w:b/>
          <w:noProof/>
          <w:u w:val="single"/>
        </w:rPr>
      </w:pPr>
    </w:p>
    <w:p w14:paraId="78742251" w14:textId="77777777" w:rsidR="003369F2" w:rsidRPr="0032713A" w:rsidRDefault="003369F2" w:rsidP="00AA14F0">
      <w:pPr>
        <w:jc w:val="both"/>
        <w:rPr>
          <w:noProof/>
        </w:rPr>
      </w:pPr>
      <w:r w:rsidRPr="0032713A">
        <w:rPr>
          <w:b/>
          <w:noProof/>
          <w:u w:val="single"/>
        </w:rPr>
        <w:t>PRAVNI IZVORI ZA PRIPREMU KANDIDATA/KINJA ZA TESTIRANJE:</w:t>
      </w:r>
    </w:p>
    <w:p w14:paraId="1A5585DF" w14:textId="77777777" w:rsidR="003369F2" w:rsidRPr="0032713A" w:rsidRDefault="003369F2" w:rsidP="00AA14F0">
      <w:pPr>
        <w:jc w:val="both"/>
        <w:rPr>
          <w:noProof/>
        </w:rPr>
      </w:pPr>
    </w:p>
    <w:p w14:paraId="5DFD8D02" w14:textId="2EAACD84" w:rsidR="003369F2" w:rsidRPr="0032713A" w:rsidRDefault="003369F2" w:rsidP="00AA14F0">
      <w:pPr>
        <w:jc w:val="both"/>
        <w:rPr>
          <w:noProof/>
        </w:rPr>
      </w:pPr>
      <w:r w:rsidRPr="0032713A">
        <w:rPr>
          <w:noProof/>
        </w:rPr>
        <w:t>Pitanja se temelje na sljedećim izvorima:</w:t>
      </w:r>
    </w:p>
    <w:p w14:paraId="44F274B6" w14:textId="3C5F4500" w:rsidR="00D42854" w:rsidRPr="00D42854" w:rsidRDefault="00D42854" w:rsidP="005543C7">
      <w:pPr>
        <w:pStyle w:val="Odlomakpopisa"/>
        <w:numPr>
          <w:ilvl w:val="0"/>
          <w:numId w:val="32"/>
        </w:numPr>
        <w:ind w:left="284" w:hanging="284"/>
        <w:jc w:val="both"/>
      </w:pPr>
      <w:r w:rsidRPr="00D42854">
        <w:t>Zakon o socijalnoj skrbi („Narodne novine“ broj 18/22, 46/22, 119/22 i 71</w:t>
      </w:r>
      <w:r w:rsidR="00D23C27">
        <w:t>/</w:t>
      </w:r>
      <w:r w:rsidRPr="00D42854">
        <w:t>23)</w:t>
      </w:r>
    </w:p>
    <w:p w14:paraId="24743845" w14:textId="3C2A7DD6" w:rsidR="00D42854" w:rsidRPr="00D42854" w:rsidRDefault="00D42854" w:rsidP="005543C7">
      <w:pPr>
        <w:pStyle w:val="Odlomakpopisa"/>
        <w:numPr>
          <w:ilvl w:val="0"/>
          <w:numId w:val="32"/>
        </w:numPr>
        <w:ind w:left="284" w:hanging="284"/>
        <w:jc w:val="both"/>
      </w:pPr>
      <w:r w:rsidRPr="00D42854">
        <w:t>Zakon o centru za posebno skrbništvo („Narodne novine“ broj 47/20)</w:t>
      </w:r>
    </w:p>
    <w:p w14:paraId="199F73DA" w14:textId="7F4E62D3" w:rsidR="00D42854" w:rsidRPr="00D42854" w:rsidRDefault="00D42854" w:rsidP="005543C7">
      <w:pPr>
        <w:pStyle w:val="Odlomakpopisa"/>
        <w:numPr>
          <w:ilvl w:val="0"/>
          <w:numId w:val="32"/>
        </w:numPr>
        <w:ind w:left="284" w:hanging="284"/>
        <w:jc w:val="both"/>
      </w:pPr>
      <w:r w:rsidRPr="00D42854">
        <w:t>Zakon o ustanovama („Narodne novine“ broj 76/93, 29/97, 47/99, 35/08, 127/19, 151/22)</w:t>
      </w:r>
    </w:p>
    <w:p w14:paraId="5ADEF049" w14:textId="0F3B9E57" w:rsidR="00915A14" w:rsidRDefault="00915A14" w:rsidP="00AA14F0">
      <w:pPr>
        <w:contextualSpacing/>
        <w:jc w:val="center"/>
        <w:rPr>
          <w:b/>
          <w:bCs/>
          <w:i/>
          <w:iCs/>
        </w:rPr>
      </w:pPr>
    </w:p>
    <w:p w14:paraId="1798BA4E" w14:textId="77777777" w:rsidR="00A1040B" w:rsidRPr="00A1040B" w:rsidRDefault="00A1040B" w:rsidP="00A1040B">
      <w:pPr>
        <w:shd w:val="clear" w:color="auto" w:fill="FFFFFF" w:themeFill="background1"/>
        <w:contextualSpacing/>
        <w:jc w:val="center"/>
        <w:rPr>
          <w:b/>
          <w:bCs/>
          <w:i/>
          <w:iCs/>
        </w:rPr>
      </w:pPr>
      <w:r w:rsidRPr="00A1040B">
        <w:rPr>
          <w:b/>
          <w:bCs/>
          <w:i/>
          <w:iCs/>
        </w:rPr>
        <w:t xml:space="preserve">Služba za podršku organizacije rada pružatelja usluga i </w:t>
      </w:r>
      <w:proofErr w:type="spellStart"/>
      <w:r w:rsidRPr="00A1040B">
        <w:rPr>
          <w:b/>
          <w:bCs/>
          <w:i/>
          <w:iCs/>
        </w:rPr>
        <w:t>udomiteljstvo</w:t>
      </w:r>
      <w:proofErr w:type="spellEnd"/>
    </w:p>
    <w:p w14:paraId="0A59F276" w14:textId="37B75423" w:rsidR="000156D7" w:rsidRPr="0032713A" w:rsidRDefault="000156D7" w:rsidP="00AA14F0">
      <w:pPr>
        <w:contextualSpacing/>
        <w:jc w:val="center"/>
        <w:rPr>
          <w:b/>
          <w:bCs/>
          <w:i/>
          <w:iCs/>
        </w:rPr>
      </w:pPr>
    </w:p>
    <w:p w14:paraId="7CD7D172" w14:textId="234739CD" w:rsidR="000156D7" w:rsidRPr="0032713A" w:rsidRDefault="00D73568" w:rsidP="00AA14F0">
      <w:pPr>
        <w:contextualSpacing/>
        <w:jc w:val="center"/>
        <w:rPr>
          <w:b/>
          <w:bCs/>
        </w:rPr>
      </w:pPr>
      <w:r>
        <w:rPr>
          <w:b/>
          <w:bCs/>
        </w:rPr>
        <w:t>12</w:t>
      </w:r>
      <w:r w:rsidR="000156D7" w:rsidRPr="0032713A">
        <w:rPr>
          <w:b/>
          <w:bCs/>
        </w:rPr>
        <w:t>. Viši/a stručni/a savjetnik/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0F239032" w14:textId="3DA01704" w:rsidR="000156D7" w:rsidRPr="0032713A" w:rsidRDefault="000156D7" w:rsidP="00AA14F0">
      <w:pPr>
        <w:contextualSpacing/>
        <w:jc w:val="center"/>
        <w:rPr>
          <w:b/>
          <w:bCs/>
          <w:i/>
          <w:iCs/>
        </w:rPr>
      </w:pPr>
      <w:r w:rsidRPr="0032713A">
        <w:rPr>
          <w:b/>
          <w:bCs/>
        </w:rPr>
        <w:t xml:space="preserve">(radno mjesto br. </w:t>
      </w:r>
      <w:r w:rsidR="00A1040B">
        <w:rPr>
          <w:b/>
          <w:bCs/>
        </w:rPr>
        <w:t>306</w:t>
      </w:r>
      <w:r w:rsidRPr="0032713A">
        <w:rPr>
          <w:b/>
          <w:bCs/>
        </w:rPr>
        <w:t>. iz Pravilnika o unutarnjem redu)</w:t>
      </w:r>
    </w:p>
    <w:p w14:paraId="6AC702EC" w14:textId="63176D20" w:rsidR="000156D7" w:rsidRPr="0032713A" w:rsidRDefault="000156D7" w:rsidP="00AA14F0">
      <w:pPr>
        <w:autoSpaceDE w:val="0"/>
        <w:autoSpaceDN w:val="0"/>
        <w:adjustRightInd w:val="0"/>
        <w:rPr>
          <w:b/>
          <w:noProof/>
          <w:u w:val="single"/>
        </w:rPr>
      </w:pPr>
    </w:p>
    <w:p w14:paraId="7034F0F0" w14:textId="77777777" w:rsidR="003369F2" w:rsidRPr="0032713A" w:rsidRDefault="003369F2" w:rsidP="00AA14F0">
      <w:pPr>
        <w:jc w:val="both"/>
        <w:rPr>
          <w:b/>
          <w:noProof/>
          <w:u w:val="single"/>
        </w:rPr>
      </w:pPr>
      <w:r w:rsidRPr="0032713A">
        <w:rPr>
          <w:b/>
          <w:noProof/>
          <w:u w:val="single"/>
        </w:rPr>
        <w:t>OPIS POSLOVA:</w:t>
      </w:r>
    </w:p>
    <w:p w14:paraId="3A0C1841"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02C9B64B" w14:textId="77777777" w:rsidR="003E4287" w:rsidRPr="003E4287" w:rsidRDefault="003E4287" w:rsidP="003E4287">
      <w:pPr>
        <w:pStyle w:val="t-9-8-bez-uvl"/>
        <w:numPr>
          <w:ilvl w:val="0"/>
          <w:numId w:val="4"/>
        </w:numPr>
        <w:spacing w:before="0" w:beforeAutospacing="0" w:after="0" w:afterAutospacing="0"/>
        <w:jc w:val="both"/>
      </w:pPr>
      <w:r w:rsidRPr="003E4287">
        <w:t xml:space="preserve">obavlja najsloženije stručne poslove vezane uz organizaciju rada pružatelja usluga i </w:t>
      </w:r>
      <w:proofErr w:type="spellStart"/>
      <w:r w:rsidRPr="003E4287">
        <w:t>udomiteljstvo</w:t>
      </w:r>
      <w:proofErr w:type="spellEnd"/>
      <w:r w:rsidRPr="003E4287">
        <w:t>;</w:t>
      </w:r>
    </w:p>
    <w:p w14:paraId="0F631A57" w14:textId="77777777" w:rsidR="003E4287" w:rsidRPr="003E4287" w:rsidRDefault="003E4287" w:rsidP="003E4287">
      <w:pPr>
        <w:pStyle w:val="t-9-8-bez-uvl"/>
        <w:numPr>
          <w:ilvl w:val="0"/>
          <w:numId w:val="4"/>
        </w:numPr>
        <w:spacing w:before="0" w:beforeAutospacing="0" w:after="0" w:afterAutospacing="0"/>
        <w:jc w:val="both"/>
      </w:pPr>
      <w:r w:rsidRPr="003E4287">
        <w:t>izrađuje analize i prijedloge mišljenja u postupku davanja suglasnosti za zapošljavanje kod pružatelja socijalnih usluga  kojima je osnivač Republika Hrvatska;</w:t>
      </w:r>
    </w:p>
    <w:p w14:paraId="67F62CD5" w14:textId="77777777" w:rsidR="003E4287" w:rsidRPr="003E4287" w:rsidRDefault="003E4287" w:rsidP="003E4287">
      <w:pPr>
        <w:pStyle w:val="t-9-8-bez-uvl"/>
        <w:numPr>
          <w:ilvl w:val="0"/>
          <w:numId w:val="4"/>
        </w:numPr>
        <w:spacing w:before="0" w:beforeAutospacing="0" w:after="0" w:afterAutospacing="0"/>
        <w:jc w:val="both"/>
      </w:pPr>
      <w:r w:rsidRPr="003E4287">
        <w:t xml:space="preserve">sudjeluje u ocjeni opravdanosti ulaganja za poboljšanje infrastrukture pružatelja socijalnih usluga, hitne intervencije i nabavu opreme manje vrijednosti iz sredstava državnog proračuna i prihoda za posebne namjene Ministarstva;  </w:t>
      </w:r>
    </w:p>
    <w:p w14:paraId="6A22E52E" w14:textId="77777777" w:rsidR="003E4287" w:rsidRPr="003E4287" w:rsidRDefault="003E4287" w:rsidP="003E4287">
      <w:pPr>
        <w:pStyle w:val="t-9-8-bez-uvl"/>
        <w:numPr>
          <w:ilvl w:val="0"/>
          <w:numId w:val="4"/>
        </w:numPr>
        <w:spacing w:before="0" w:beforeAutospacing="0" w:after="0" w:afterAutospacing="0"/>
        <w:jc w:val="both"/>
      </w:pPr>
      <w:r w:rsidRPr="003E4287">
        <w:t xml:space="preserve">pruža infrastrukturnu i organizacijsku podršku i izrađuje plan zapošljavanja i plan investicija pružatelja socijalnih usluga čiji je osnivač Republika Hrvatska; </w:t>
      </w:r>
    </w:p>
    <w:p w14:paraId="57BF14F0" w14:textId="77777777" w:rsidR="003E4287" w:rsidRPr="003E4287" w:rsidRDefault="003E4287" w:rsidP="003E4287">
      <w:pPr>
        <w:pStyle w:val="t-9-8-bez-uvl"/>
        <w:numPr>
          <w:ilvl w:val="0"/>
          <w:numId w:val="4"/>
        </w:numPr>
        <w:spacing w:before="0" w:beforeAutospacing="0" w:after="0" w:afterAutospacing="0"/>
        <w:jc w:val="both"/>
      </w:pPr>
      <w:r w:rsidRPr="003E4287">
        <w:t>vodi upisnik ustanova čiji je osnivač Republika Hrvatska;</w:t>
      </w:r>
    </w:p>
    <w:p w14:paraId="5893255C" w14:textId="77777777" w:rsidR="003E4287" w:rsidRPr="003E4287" w:rsidRDefault="003E4287" w:rsidP="003E4287">
      <w:pPr>
        <w:pStyle w:val="t-9-8-bez-uvl"/>
        <w:numPr>
          <w:ilvl w:val="0"/>
          <w:numId w:val="4"/>
        </w:numPr>
        <w:spacing w:before="0" w:beforeAutospacing="0" w:after="0" w:afterAutospacing="0"/>
        <w:jc w:val="both"/>
      </w:pPr>
      <w:r w:rsidRPr="003E4287">
        <w:t>provodi postupak utvrđivanja uvjeta za pružanje socijalnih usluga;</w:t>
      </w:r>
    </w:p>
    <w:p w14:paraId="200D2306" w14:textId="77777777" w:rsidR="003E4287" w:rsidRPr="003E4287" w:rsidRDefault="003E4287" w:rsidP="003E4287">
      <w:pPr>
        <w:pStyle w:val="t-9-8-bez-uvl"/>
        <w:numPr>
          <w:ilvl w:val="0"/>
          <w:numId w:val="4"/>
        </w:numPr>
        <w:spacing w:before="0" w:beforeAutospacing="0" w:after="0" w:afterAutospacing="0"/>
        <w:jc w:val="both"/>
      </w:pPr>
      <w:r w:rsidRPr="003E4287">
        <w:t xml:space="preserve">obavlja poslove koji se odnose na rješavanje u prvom stupnju u postupcima osnivanja javnih ustanova socijalne skrbi; </w:t>
      </w:r>
    </w:p>
    <w:p w14:paraId="33056689" w14:textId="77777777" w:rsidR="003E4287" w:rsidRPr="003E4287" w:rsidRDefault="003E4287" w:rsidP="003E4287">
      <w:pPr>
        <w:pStyle w:val="t-9-8-bez-uvl"/>
        <w:numPr>
          <w:ilvl w:val="0"/>
          <w:numId w:val="4"/>
        </w:numPr>
        <w:spacing w:before="0" w:beforeAutospacing="0" w:after="0" w:afterAutospacing="0"/>
        <w:jc w:val="both"/>
      </w:pPr>
      <w:r w:rsidRPr="003E4287">
        <w:t xml:space="preserve">obavlja poslove koji prethode davanju suglasnosti na opće akte pružatelja socijalnih usluga kojima je osnivač Republika Hrvatska; </w:t>
      </w:r>
    </w:p>
    <w:p w14:paraId="713B68F0" w14:textId="77777777" w:rsidR="003E4287" w:rsidRPr="003E4287" w:rsidRDefault="003E4287" w:rsidP="003E4287">
      <w:pPr>
        <w:pStyle w:val="t-9-8-bez-uvl"/>
        <w:numPr>
          <w:ilvl w:val="0"/>
          <w:numId w:val="4"/>
        </w:numPr>
        <w:spacing w:before="0" w:beforeAutospacing="0" w:after="0" w:afterAutospacing="0"/>
        <w:jc w:val="both"/>
      </w:pPr>
      <w:r w:rsidRPr="003E4287">
        <w:t>vodi evidencije o poslovima iz nadležnosti Službe;</w:t>
      </w:r>
    </w:p>
    <w:p w14:paraId="0F35B0DB" w14:textId="77777777" w:rsidR="003E4287" w:rsidRPr="003E4287" w:rsidRDefault="003E4287" w:rsidP="003E4287">
      <w:pPr>
        <w:pStyle w:val="t-9-8-bez-uvl"/>
        <w:numPr>
          <w:ilvl w:val="0"/>
          <w:numId w:val="4"/>
        </w:numPr>
        <w:spacing w:before="0" w:beforeAutospacing="0" w:after="0" w:afterAutospacing="0"/>
        <w:jc w:val="both"/>
      </w:pPr>
      <w:r w:rsidRPr="003E4287">
        <w:t>surađuje u pripremi, provedbi i praćenju projekata za odobravanje financijskih potpora iz fondova Europske unije, kao i projekata i programa udruga iz područja rada Službe,</w:t>
      </w:r>
    </w:p>
    <w:p w14:paraId="19CE8A2B" w14:textId="77777777" w:rsidR="003E4287" w:rsidRPr="003E4287" w:rsidRDefault="003E4287" w:rsidP="003E4287">
      <w:pPr>
        <w:pStyle w:val="t-9-8-bez-uvl"/>
        <w:numPr>
          <w:ilvl w:val="0"/>
          <w:numId w:val="4"/>
        </w:numPr>
        <w:spacing w:before="0" w:beforeAutospacing="0" w:after="0" w:afterAutospacing="0"/>
        <w:jc w:val="both"/>
      </w:pPr>
      <w:r w:rsidRPr="003E4287">
        <w:t xml:space="preserve">određuje potreban broj udomitelja za obavljanje </w:t>
      </w:r>
      <w:proofErr w:type="spellStart"/>
      <w:r w:rsidRPr="003E4287">
        <w:t>udomiteljstva</w:t>
      </w:r>
      <w:proofErr w:type="spellEnd"/>
      <w:r w:rsidRPr="003E4287">
        <w:t xml:space="preserve"> kao zanimanja u skladu s mrežom socijalnih usluga za svaku kalendarsku godinu; </w:t>
      </w:r>
    </w:p>
    <w:p w14:paraId="23974779" w14:textId="77777777" w:rsidR="003E4287" w:rsidRPr="003E4287" w:rsidRDefault="003E4287" w:rsidP="003E4287">
      <w:pPr>
        <w:pStyle w:val="t-9-8-bez-uvl"/>
        <w:numPr>
          <w:ilvl w:val="0"/>
          <w:numId w:val="4"/>
        </w:numPr>
        <w:spacing w:before="0" w:beforeAutospacing="0" w:after="0" w:afterAutospacing="0"/>
        <w:jc w:val="both"/>
      </w:pPr>
      <w:r w:rsidRPr="003E4287">
        <w:t xml:space="preserve">koordinira imenovanje povjerenstava za izbor udomitelja za obavljanje </w:t>
      </w:r>
      <w:proofErr w:type="spellStart"/>
      <w:r w:rsidRPr="003E4287">
        <w:t>udomiteljstva</w:t>
      </w:r>
      <w:proofErr w:type="spellEnd"/>
      <w:r w:rsidRPr="003E4287">
        <w:t xml:space="preserve"> kao zanimanja za svaku jedinicu područne (regionalne) samouprave odnosno Grada Zagreba; </w:t>
      </w:r>
    </w:p>
    <w:p w14:paraId="7D9DBB1B" w14:textId="77777777" w:rsidR="003E4287" w:rsidRPr="003E4287" w:rsidRDefault="003E4287" w:rsidP="003E4287">
      <w:pPr>
        <w:pStyle w:val="t-9-8-bez-uvl"/>
        <w:numPr>
          <w:ilvl w:val="0"/>
          <w:numId w:val="4"/>
        </w:numPr>
        <w:spacing w:before="0" w:beforeAutospacing="0" w:after="0" w:afterAutospacing="0"/>
        <w:jc w:val="both"/>
      </w:pPr>
      <w:r w:rsidRPr="003E4287">
        <w:t xml:space="preserve">izrađuje izvješća iz područja rada, postavlja i ostvaruje ciljeve i mjere iz djelokruga Službe; </w:t>
      </w:r>
    </w:p>
    <w:p w14:paraId="271FE5F5" w14:textId="77777777" w:rsidR="003E4287" w:rsidRPr="003E4287" w:rsidRDefault="003E4287" w:rsidP="003E4287">
      <w:pPr>
        <w:pStyle w:val="t-9-8-bez-uvl"/>
        <w:numPr>
          <w:ilvl w:val="0"/>
          <w:numId w:val="4"/>
        </w:numPr>
        <w:spacing w:before="0" w:beforeAutospacing="0" w:after="0" w:afterAutospacing="0"/>
        <w:jc w:val="both"/>
      </w:pPr>
      <w:r w:rsidRPr="003E4287">
        <w:t>sudjeluje u planiranju državnog proračuna;</w:t>
      </w:r>
    </w:p>
    <w:p w14:paraId="7D0B5332" w14:textId="0DC5B841" w:rsidR="003369F2" w:rsidRPr="003E4287" w:rsidRDefault="003E4287" w:rsidP="003E4287">
      <w:pPr>
        <w:numPr>
          <w:ilvl w:val="0"/>
          <w:numId w:val="4"/>
        </w:numPr>
        <w:ind w:right="174"/>
      </w:pPr>
      <w:r w:rsidRPr="003E4287">
        <w:t>obavlja druge poslove po uputi i nalogu nadređenih</w:t>
      </w:r>
      <w:r w:rsidR="00395A89" w:rsidRPr="003E4287">
        <w:t>.</w:t>
      </w:r>
    </w:p>
    <w:p w14:paraId="58B9A111" w14:textId="6464FD8A" w:rsidR="00395A89" w:rsidRDefault="00395A89" w:rsidP="00AA14F0">
      <w:pPr>
        <w:tabs>
          <w:tab w:val="left" w:pos="1260"/>
        </w:tabs>
        <w:jc w:val="both"/>
        <w:rPr>
          <w:noProof/>
        </w:rPr>
      </w:pPr>
    </w:p>
    <w:p w14:paraId="53C9ACD4" w14:textId="77777777" w:rsidR="00CB4998" w:rsidRPr="0032713A" w:rsidRDefault="00CB4998" w:rsidP="00AA14F0">
      <w:pPr>
        <w:tabs>
          <w:tab w:val="left" w:pos="1260"/>
        </w:tabs>
        <w:jc w:val="both"/>
        <w:rPr>
          <w:noProof/>
        </w:rPr>
      </w:pPr>
    </w:p>
    <w:p w14:paraId="3683A059" w14:textId="77777777" w:rsidR="003369F2" w:rsidRPr="0032713A" w:rsidRDefault="003369F2" w:rsidP="00AA14F0">
      <w:pPr>
        <w:jc w:val="both"/>
        <w:rPr>
          <w:b/>
          <w:bCs/>
          <w:noProof/>
          <w:u w:val="single"/>
        </w:rPr>
      </w:pPr>
      <w:r w:rsidRPr="0032713A">
        <w:rPr>
          <w:b/>
          <w:bCs/>
          <w:noProof/>
          <w:u w:val="single"/>
        </w:rPr>
        <w:lastRenderedPageBreak/>
        <w:t>PODACI O PLAĆI RADNOG MJESTA:</w:t>
      </w:r>
    </w:p>
    <w:p w14:paraId="72AB417B" w14:textId="40E4381D"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w:t>
      </w:r>
      <w:r w:rsidR="007B0786">
        <w:rPr>
          <w:noProof/>
          <w:spacing w:val="-3"/>
        </w:rPr>
        <w:t xml:space="preserve">višeg </w:t>
      </w:r>
      <w:r w:rsidRPr="0032713A">
        <w:rPr>
          <w:noProof/>
          <w:spacing w:val="-3"/>
        </w:rPr>
        <w:t>stručnog s</w:t>
      </w:r>
      <w:r w:rsidR="007B0786">
        <w:rPr>
          <w:noProof/>
          <w:spacing w:val="-3"/>
        </w:rPr>
        <w:t>avjet</w:t>
      </w:r>
      <w:r w:rsidRPr="0032713A">
        <w:rPr>
          <w:noProof/>
          <w:spacing w:val="-3"/>
        </w:rPr>
        <w:t xml:space="preserve">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DA0DCF" w:rsidRPr="0032713A">
        <w:rPr>
          <w:noProof/>
          <w:spacing w:val="-3"/>
        </w:rPr>
        <w:t>1,523</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2EFC1301" w14:textId="77777777" w:rsidR="003369F2" w:rsidRPr="0032713A" w:rsidRDefault="003369F2" w:rsidP="00AA14F0">
      <w:pPr>
        <w:suppressAutoHyphens/>
        <w:jc w:val="both"/>
        <w:rPr>
          <w:b/>
          <w:noProof/>
          <w:u w:val="single"/>
        </w:rPr>
      </w:pPr>
    </w:p>
    <w:p w14:paraId="1771E901" w14:textId="77777777" w:rsidR="003369F2" w:rsidRPr="0032713A" w:rsidRDefault="003369F2" w:rsidP="00AA14F0">
      <w:pPr>
        <w:jc w:val="both"/>
        <w:rPr>
          <w:noProof/>
        </w:rPr>
      </w:pPr>
      <w:r w:rsidRPr="0032713A">
        <w:rPr>
          <w:b/>
          <w:noProof/>
          <w:u w:val="single"/>
        </w:rPr>
        <w:t>PRAVNI IZVORI ZA PRIPREMU KANDIDATA/KINJA ZA TESTIRANJE:</w:t>
      </w:r>
    </w:p>
    <w:p w14:paraId="08048476" w14:textId="77777777" w:rsidR="003369F2" w:rsidRPr="0032713A" w:rsidRDefault="003369F2" w:rsidP="00AA14F0">
      <w:pPr>
        <w:jc w:val="both"/>
        <w:rPr>
          <w:noProof/>
        </w:rPr>
      </w:pPr>
    </w:p>
    <w:p w14:paraId="305A6614" w14:textId="77777777" w:rsidR="003369F2" w:rsidRPr="0032713A" w:rsidRDefault="003369F2" w:rsidP="00AA14F0">
      <w:pPr>
        <w:jc w:val="both"/>
        <w:rPr>
          <w:noProof/>
        </w:rPr>
      </w:pPr>
      <w:r w:rsidRPr="0032713A">
        <w:rPr>
          <w:noProof/>
        </w:rPr>
        <w:t>Pitanja se temelje na sljedećim izvorima:</w:t>
      </w:r>
    </w:p>
    <w:p w14:paraId="797A1B70" w14:textId="22B3F800" w:rsidR="004A5A0F" w:rsidRPr="004A5A0F" w:rsidRDefault="004A5A0F" w:rsidP="00954CD2">
      <w:pPr>
        <w:pStyle w:val="Odlomakpopisa"/>
        <w:numPr>
          <w:ilvl w:val="0"/>
          <w:numId w:val="34"/>
        </w:numPr>
        <w:ind w:left="284" w:hanging="284"/>
      </w:pPr>
      <w:r w:rsidRPr="004A5A0F">
        <w:t>Zakon o socijalnoj skrbi („Narodne novine“ broj 18/22, 46/22, 119/22 i 71/23)</w:t>
      </w:r>
    </w:p>
    <w:p w14:paraId="5C7B97AA" w14:textId="05BB10CE" w:rsidR="004A5A0F" w:rsidRPr="004A5A0F" w:rsidRDefault="004A5A0F" w:rsidP="00954CD2">
      <w:pPr>
        <w:pStyle w:val="Odlomakpopisa"/>
        <w:numPr>
          <w:ilvl w:val="0"/>
          <w:numId w:val="34"/>
        </w:numPr>
        <w:ind w:left="284" w:hanging="284"/>
      </w:pPr>
      <w:r w:rsidRPr="004A5A0F">
        <w:t xml:space="preserve">Zakon o </w:t>
      </w:r>
      <w:proofErr w:type="spellStart"/>
      <w:r w:rsidRPr="004A5A0F">
        <w:t>udomiteljstvu</w:t>
      </w:r>
      <w:proofErr w:type="spellEnd"/>
      <w:r w:rsidRPr="004A5A0F">
        <w:t xml:space="preserve"> („Narodne novine“ broj 115/18 i 18/22)</w:t>
      </w:r>
    </w:p>
    <w:p w14:paraId="0C7637E4" w14:textId="4B9ED5C1" w:rsidR="004A5A0F" w:rsidRPr="004A5A0F" w:rsidRDefault="004A5A0F" w:rsidP="00954CD2">
      <w:pPr>
        <w:pStyle w:val="Odlomakpopisa"/>
        <w:numPr>
          <w:ilvl w:val="0"/>
          <w:numId w:val="34"/>
        </w:numPr>
        <w:ind w:left="284" w:hanging="284"/>
      </w:pPr>
      <w:r w:rsidRPr="004A5A0F">
        <w:t>Zakon o ustanovama („Narodne novine“ broj 76/93, 29/97, 47/99, 35/08, 127/19, 151/22)</w:t>
      </w:r>
    </w:p>
    <w:p w14:paraId="044BEEA6" w14:textId="77777777" w:rsidR="009522D7" w:rsidRDefault="009522D7" w:rsidP="001263B9">
      <w:pPr>
        <w:jc w:val="both"/>
        <w:rPr>
          <w:noProof/>
        </w:rPr>
      </w:pPr>
    </w:p>
    <w:p w14:paraId="1A50EB2B" w14:textId="77777777" w:rsidR="00A1040B" w:rsidRPr="00A1040B" w:rsidRDefault="00A1040B" w:rsidP="00A1040B">
      <w:pPr>
        <w:shd w:val="clear" w:color="auto" w:fill="FFFFFF" w:themeFill="background1"/>
        <w:contextualSpacing/>
        <w:jc w:val="center"/>
        <w:rPr>
          <w:b/>
          <w:bCs/>
          <w:i/>
          <w:iCs/>
        </w:rPr>
      </w:pPr>
      <w:r w:rsidRPr="00A1040B">
        <w:rPr>
          <w:b/>
          <w:bCs/>
          <w:i/>
          <w:iCs/>
        </w:rPr>
        <w:t>Sektor za razvoj socijalnih politika</w:t>
      </w:r>
    </w:p>
    <w:p w14:paraId="2D5A8453" w14:textId="77777777" w:rsidR="00A1040B" w:rsidRPr="00A1040B" w:rsidRDefault="00A1040B" w:rsidP="00A1040B">
      <w:pPr>
        <w:shd w:val="clear" w:color="auto" w:fill="FFFFFF" w:themeFill="background1"/>
        <w:contextualSpacing/>
        <w:jc w:val="center"/>
        <w:rPr>
          <w:b/>
          <w:bCs/>
          <w:i/>
          <w:iCs/>
        </w:rPr>
      </w:pPr>
      <w:r w:rsidRPr="00A1040B">
        <w:rPr>
          <w:b/>
          <w:bCs/>
          <w:i/>
          <w:iCs/>
        </w:rPr>
        <w:t>Služba za politike za osobe s invaliditetom i druge socijalno osjetljive skupine</w:t>
      </w:r>
    </w:p>
    <w:p w14:paraId="1465A3FD" w14:textId="77777777" w:rsidR="00A1040B" w:rsidRPr="001263B9" w:rsidRDefault="00A1040B" w:rsidP="001263B9">
      <w:pPr>
        <w:jc w:val="both"/>
        <w:rPr>
          <w:noProof/>
        </w:rPr>
      </w:pPr>
    </w:p>
    <w:p w14:paraId="3C4D31FD" w14:textId="34A71C48" w:rsidR="000156D7" w:rsidRPr="0032713A" w:rsidRDefault="00D73568" w:rsidP="00AA14F0">
      <w:pPr>
        <w:contextualSpacing/>
        <w:jc w:val="center"/>
        <w:rPr>
          <w:b/>
          <w:bCs/>
        </w:rPr>
      </w:pPr>
      <w:r>
        <w:rPr>
          <w:b/>
          <w:bCs/>
        </w:rPr>
        <w:t>13</w:t>
      </w:r>
      <w:r w:rsidR="000156D7" w:rsidRPr="00A1040B">
        <w:rPr>
          <w:b/>
          <w:bCs/>
        </w:rPr>
        <w:t xml:space="preserve">. </w:t>
      </w:r>
      <w:r w:rsidR="00A1040B" w:rsidRPr="00A1040B">
        <w:rPr>
          <w:b/>
          <w:bCs/>
        </w:rPr>
        <w:t>Viši/a stručni/a savjetnik/</w:t>
      </w:r>
      <w:proofErr w:type="spellStart"/>
      <w:r w:rsidR="00A1040B" w:rsidRPr="00A1040B">
        <w:rPr>
          <w:b/>
          <w:bCs/>
        </w:rPr>
        <w:t>ca</w:t>
      </w:r>
      <w:proofErr w:type="spellEnd"/>
      <w:r w:rsidR="00A1040B" w:rsidRPr="00A1040B">
        <w:rPr>
          <w:b/>
          <w:bCs/>
        </w:rPr>
        <w:t xml:space="preserve"> </w:t>
      </w:r>
      <w:r w:rsidR="000156D7" w:rsidRPr="00A1040B">
        <w:rPr>
          <w:b/>
          <w:bCs/>
        </w:rPr>
        <w:t>–</w:t>
      </w:r>
      <w:r w:rsidR="000156D7" w:rsidRPr="0032713A">
        <w:rPr>
          <w:b/>
          <w:bCs/>
        </w:rPr>
        <w:t xml:space="preserve"> 1 izvršitelj/</w:t>
      </w:r>
      <w:proofErr w:type="spellStart"/>
      <w:r w:rsidR="000156D7" w:rsidRPr="0032713A">
        <w:rPr>
          <w:b/>
          <w:bCs/>
        </w:rPr>
        <w:t>ica</w:t>
      </w:r>
      <w:proofErr w:type="spellEnd"/>
      <w:r w:rsidR="000156D7" w:rsidRPr="0032713A">
        <w:rPr>
          <w:b/>
          <w:bCs/>
        </w:rPr>
        <w:t xml:space="preserve"> </w:t>
      </w:r>
    </w:p>
    <w:p w14:paraId="6BFD2A3D" w14:textId="00361412" w:rsidR="000156D7" w:rsidRPr="0032713A" w:rsidRDefault="000156D7" w:rsidP="00AA14F0">
      <w:pPr>
        <w:contextualSpacing/>
        <w:jc w:val="center"/>
        <w:rPr>
          <w:b/>
          <w:bCs/>
        </w:rPr>
      </w:pPr>
      <w:r w:rsidRPr="0032713A">
        <w:rPr>
          <w:b/>
          <w:bCs/>
        </w:rPr>
        <w:t xml:space="preserve">(radno mjesto br. </w:t>
      </w:r>
      <w:r w:rsidR="00A1040B">
        <w:rPr>
          <w:b/>
          <w:bCs/>
        </w:rPr>
        <w:t>313</w:t>
      </w:r>
      <w:r w:rsidRPr="0032713A">
        <w:rPr>
          <w:b/>
          <w:bCs/>
        </w:rPr>
        <w:t>. iz Pravilnika o unutarnjem redu)</w:t>
      </w:r>
    </w:p>
    <w:p w14:paraId="5595EDC6" w14:textId="77777777" w:rsidR="00672867" w:rsidRPr="0032713A" w:rsidRDefault="00672867" w:rsidP="00AA14F0">
      <w:pPr>
        <w:jc w:val="both"/>
        <w:rPr>
          <w:b/>
          <w:noProof/>
          <w:u w:val="single"/>
        </w:rPr>
      </w:pPr>
    </w:p>
    <w:p w14:paraId="5A8775E6" w14:textId="6DE71823" w:rsidR="003369F2" w:rsidRPr="0032713A" w:rsidRDefault="003369F2" w:rsidP="00AA14F0">
      <w:pPr>
        <w:jc w:val="both"/>
        <w:rPr>
          <w:b/>
          <w:noProof/>
          <w:u w:val="single"/>
        </w:rPr>
      </w:pPr>
      <w:r w:rsidRPr="0032713A">
        <w:rPr>
          <w:b/>
          <w:noProof/>
          <w:u w:val="single"/>
        </w:rPr>
        <w:t>OPIS POSLOVA:</w:t>
      </w:r>
    </w:p>
    <w:p w14:paraId="19C2E009"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68B03360" w14:textId="77777777" w:rsidR="002C39DE" w:rsidRPr="002C39DE" w:rsidRDefault="002C39DE" w:rsidP="002C39DE">
      <w:pPr>
        <w:pStyle w:val="Odlomakpopisa"/>
        <w:numPr>
          <w:ilvl w:val="0"/>
          <w:numId w:val="10"/>
        </w:numPr>
        <w:ind w:left="296" w:hanging="283"/>
        <w:jc w:val="both"/>
      </w:pPr>
      <w:r w:rsidRPr="002C39DE">
        <w:t>obavlja najsloženije stručne poslove vezane uz stručnu analizu, praćenje i predlaganje mjera za unaprjeđenje i zaštitu prava osoba s invaliditetom i drugih socijalno osjetljivih skupina;</w:t>
      </w:r>
    </w:p>
    <w:p w14:paraId="4AAFE309" w14:textId="77777777" w:rsidR="002C39DE" w:rsidRPr="002C39DE" w:rsidRDefault="002C39DE" w:rsidP="002C39DE">
      <w:pPr>
        <w:pStyle w:val="Odlomakpopisa"/>
        <w:numPr>
          <w:ilvl w:val="0"/>
          <w:numId w:val="10"/>
        </w:numPr>
        <w:ind w:left="296" w:hanging="283"/>
        <w:jc w:val="both"/>
      </w:pPr>
      <w:r w:rsidRPr="002C39DE">
        <w:t>izrađuje nacrte prijedloga zakona i drugih propisa u području zaštite osoba s invaliditetom i drugih socijalno osjetljivih skupna;</w:t>
      </w:r>
    </w:p>
    <w:p w14:paraId="58A59F18" w14:textId="77777777" w:rsidR="002C39DE" w:rsidRPr="002C39DE" w:rsidRDefault="002C39DE" w:rsidP="002C39DE">
      <w:pPr>
        <w:pStyle w:val="Odlomakpopisa"/>
        <w:numPr>
          <w:ilvl w:val="0"/>
          <w:numId w:val="10"/>
        </w:numPr>
        <w:ind w:left="296" w:hanging="283"/>
        <w:jc w:val="both"/>
      </w:pPr>
      <w:r w:rsidRPr="002C39DE">
        <w:t>sudjeluje u izradi nacrta prijedloga zakona i drugih propisa u području politika za socijalno osjetljive skupine  u nadležnosti drugih tijela državne uprave;</w:t>
      </w:r>
    </w:p>
    <w:p w14:paraId="64D538DA" w14:textId="77777777" w:rsidR="002C39DE" w:rsidRPr="002C39DE" w:rsidRDefault="002C39DE" w:rsidP="002C39DE">
      <w:pPr>
        <w:pStyle w:val="Odlomakpopisa"/>
        <w:numPr>
          <w:ilvl w:val="0"/>
          <w:numId w:val="10"/>
        </w:numPr>
        <w:ind w:left="296" w:hanging="283"/>
        <w:jc w:val="both"/>
      </w:pPr>
      <w:r w:rsidRPr="002C39DE">
        <w:t xml:space="preserve">prati, provodi i izrađuje izvješća o provedenim mjerama i aktivnostima iz strateških dokumenata iz nadležnosti Službe; </w:t>
      </w:r>
    </w:p>
    <w:p w14:paraId="62F2FAEE" w14:textId="77777777" w:rsidR="002C39DE" w:rsidRPr="002C39DE" w:rsidRDefault="002C39DE" w:rsidP="002C39DE">
      <w:pPr>
        <w:pStyle w:val="Odlomakpopisa"/>
        <w:numPr>
          <w:ilvl w:val="0"/>
          <w:numId w:val="10"/>
        </w:numPr>
        <w:ind w:left="296" w:hanging="283"/>
        <w:jc w:val="both"/>
      </w:pPr>
      <w:r w:rsidRPr="002C39DE">
        <w:t>obavlja poslove vezane uz međuresornu koordinaciju iz nadležnosti Službe;</w:t>
      </w:r>
    </w:p>
    <w:p w14:paraId="1E916058" w14:textId="77777777" w:rsidR="002C39DE" w:rsidRPr="002C39DE" w:rsidRDefault="002C39DE" w:rsidP="002C39DE">
      <w:pPr>
        <w:pStyle w:val="t-9-8-bez-uvl"/>
        <w:numPr>
          <w:ilvl w:val="0"/>
          <w:numId w:val="2"/>
        </w:numPr>
        <w:spacing w:before="0" w:beforeAutospacing="0" w:after="0" w:afterAutospacing="0"/>
        <w:ind w:left="317" w:hanging="283"/>
        <w:jc w:val="both"/>
      </w:pPr>
      <w:r w:rsidRPr="002C39DE">
        <w:t>sudjeluje u poslovima vezanim uz procjenu udovoljavanja kriterijima za osiguravanje usluge osobnog asistenta korisnicima;</w:t>
      </w:r>
    </w:p>
    <w:p w14:paraId="4A29C851" w14:textId="77777777" w:rsidR="002C39DE" w:rsidRPr="002C39DE" w:rsidRDefault="002C39DE" w:rsidP="002C39DE">
      <w:pPr>
        <w:pStyle w:val="Odlomakpopisa"/>
        <w:numPr>
          <w:ilvl w:val="0"/>
          <w:numId w:val="10"/>
        </w:numPr>
        <w:ind w:left="296" w:hanging="283"/>
        <w:jc w:val="both"/>
      </w:pPr>
      <w:r w:rsidRPr="002C39DE">
        <w:t xml:space="preserve">sudjeluje u posredovanju u međunarodnoj pravnoj pomoći između centara za socijalnu skrb i tijela drugih država putem tijela nadležnog za vanjske i europske poslove; </w:t>
      </w:r>
    </w:p>
    <w:p w14:paraId="3FF695AE" w14:textId="77777777" w:rsidR="002C39DE" w:rsidRPr="002C39DE" w:rsidRDefault="002C39DE" w:rsidP="002C39DE">
      <w:pPr>
        <w:pStyle w:val="Odlomakpopisa"/>
        <w:numPr>
          <w:ilvl w:val="0"/>
          <w:numId w:val="10"/>
        </w:numPr>
        <w:ind w:left="296" w:hanging="283"/>
        <w:jc w:val="both"/>
      </w:pPr>
      <w:r w:rsidRPr="002C39DE">
        <w:t>surađuje s drugim tijelima državne uprave, jedinicama lokalne i područne (regionalne) samouprave, stručnim, znanstvenim, vladinim i nevladinim ustanovama i organizacijama civilnoga društva u zemlji i inozemstvu u obavljanju poslova iz nadležnosti Službe;</w:t>
      </w:r>
    </w:p>
    <w:p w14:paraId="71D90E46" w14:textId="77777777" w:rsidR="002C39DE" w:rsidRPr="002C39DE" w:rsidRDefault="002C39DE" w:rsidP="002C39DE">
      <w:pPr>
        <w:pStyle w:val="Odlomakpopisa"/>
        <w:numPr>
          <w:ilvl w:val="0"/>
          <w:numId w:val="10"/>
        </w:numPr>
        <w:ind w:left="296" w:hanging="283"/>
        <w:jc w:val="both"/>
      </w:pPr>
      <w:r w:rsidRPr="002C39DE">
        <w:t xml:space="preserve">izrađuje izvješća te postavlja i ostvaruje ciljeve i mjere iz svoga djelokruga; </w:t>
      </w:r>
    </w:p>
    <w:p w14:paraId="2F057A02" w14:textId="77777777" w:rsidR="002C39DE" w:rsidRPr="002C39DE" w:rsidRDefault="002C39DE" w:rsidP="002C39DE">
      <w:pPr>
        <w:pStyle w:val="Odlomakpopisa"/>
        <w:numPr>
          <w:ilvl w:val="0"/>
          <w:numId w:val="10"/>
        </w:numPr>
        <w:ind w:left="296" w:hanging="283"/>
        <w:jc w:val="both"/>
      </w:pPr>
      <w:r w:rsidRPr="002C39DE">
        <w:t>sudjeluje u organizaciji stručnih skupova usmjerenih promociji politika iz nadležnosti Službe;</w:t>
      </w:r>
    </w:p>
    <w:p w14:paraId="641966D3" w14:textId="00266BD5" w:rsidR="003369F2" w:rsidRPr="002C39DE" w:rsidRDefault="002C39DE" w:rsidP="00342841">
      <w:pPr>
        <w:numPr>
          <w:ilvl w:val="0"/>
          <w:numId w:val="4"/>
        </w:numPr>
        <w:tabs>
          <w:tab w:val="clear" w:pos="360"/>
          <w:tab w:val="num" w:pos="284"/>
        </w:tabs>
        <w:ind w:right="174"/>
      </w:pPr>
      <w:r w:rsidRPr="002C39DE">
        <w:t>obavlja druge poslove po uputi i nalogu nadređenih</w:t>
      </w:r>
      <w:r w:rsidR="00672867" w:rsidRPr="002C39DE">
        <w:t>.</w:t>
      </w:r>
    </w:p>
    <w:p w14:paraId="3D8A9747" w14:textId="77777777" w:rsidR="003369F2" w:rsidRPr="0032713A" w:rsidRDefault="003369F2" w:rsidP="00AA14F0">
      <w:pPr>
        <w:jc w:val="both"/>
        <w:rPr>
          <w:b/>
          <w:bCs/>
          <w:noProof/>
          <w:u w:val="single"/>
        </w:rPr>
      </w:pPr>
      <w:r w:rsidRPr="0032713A">
        <w:rPr>
          <w:b/>
          <w:bCs/>
          <w:noProof/>
          <w:u w:val="single"/>
        </w:rPr>
        <w:lastRenderedPageBreak/>
        <w:t>PODACI O PLAĆI RADNOG MJESTA:</w:t>
      </w:r>
    </w:p>
    <w:p w14:paraId="08DA447B" w14:textId="3842800C"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9A484A" w:rsidRPr="009A484A">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w:t>
      </w:r>
      <w:r w:rsidR="007B0786">
        <w:rPr>
          <w:noProof/>
          <w:spacing w:val="-3"/>
        </w:rPr>
        <w:t xml:space="preserve">višeg </w:t>
      </w:r>
      <w:r w:rsidRPr="0032713A">
        <w:rPr>
          <w:noProof/>
          <w:spacing w:val="-3"/>
        </w:rPr>
        <w:t>stručnog s</w:t>
      </w:r>
      <w:r w:rsidR="007B0786">
        <w:rPr>
          <w:noProof/>
          <w:spacing w:val="-3"/>
        </w:rPr>
        <w:t>avjet</w:t>
      </w:r>
      <w:r w:rsidRPr="0032713A">
        <w:rPr>
          <w:noProof/>
          <w:spacing w:val="-3"/>
        </w:rPr>
        <w:t xml:space="preserve">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iznosi 1,</w:t>
      </w:r>
      <w:r w:rsidR="007B0786">
        <w:rPr>
          <w:noProof/>
          <w:spacing w:val="-3"/>
        </w:rPr>
        <w:t>523</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3881D350" w14:textId="77777777" w:rsidR="003369F2" w:rsidRPr="0032713A" w:rsidRDefault="003369F2" w:rsidP="00AA14F0">
      <w:pPr>
        <w:suppressAutoHyphens/>
        <w:jc w:val="both"/>
        <w:rPr>
          <w:b/>
          <w:noProof/>
          <w:u w:val="single"/>
        </w:rPr>
      </w:pPr>
    </w:p>
    <w:p w14:paraId="6794797B" w14:textId="77777777" w:rsidR="003369F2" w:rsidRPr="0032713A" w:rsidRDefault="003369F2" w:rsidP="00AA14F0">
      <w:pPr>
        <w:jc w:val="both"/>
        <w:rPr>
          <w:noProof/>
        </w:rPr>
      </w:pPr>
      <w:r w:rsidRPr="0032713A">
        <w:rPr>
          <w:b/>
          <w:noProof/>
          <w:u w:val="single"/>
        </w:rPr>
        <w:t>PRAVNI IZVORI ZA PRIPREMU KANDIDATA/KINJA ZA TESTIRANJE:</w:t>
      </w:r>
    </w:p>
    <w:p w14:paraId="46054038" w14:textId="77777777" w:rsidR="003369F2" w:rsidRPr="0032713A" w:rsidRDefault="003369F2" w:rsidP="00AA14F0">
      <w:pPr>
        <w:jc w:val="both"/>
        <w:rPr>
          <w:noProof/>
        </w:rPr>
      </w:pPr>
    </w:p>
    <w:p w14:paraId="527D8AB2" w14:textId="77777777" w:rsidR="003369F2" w:rsidRPr="0032713A" w:rsidRDefault="003369F2" w:rsidP="00AA14F0">
      <w:pPr>
        <w:jc w:val="both"/>
        <w:rPr>
          <w:noProof/>
        </w:rPr>
      </w:pPr>
      <w:r w:rsidRPr="0032713A">
        <w:rPr>
          <w:noProof/>
        </w:rPr>
        <w:t>Pitanja se temelje na sljedećim izvorima:</w:t>
      </w:r>
    </w:p>
    <w:p w14:paraId="740B31C0" w14:textId="4E05FDA0" w:rsidR="00183EDB" w:rsidRPr="00183EDB" w:rsidRDefault="00183EDB" w:rsidP="00954CD2">
      <w:pPr>
        <w:pStyle w:val="Odlomakpopisa"/>
        <w:numPr>
          <w:ilvl w:val="0"/>
          <w:numId w:val="36"/>
        </w:numPr>
        <w:ind w:left="284" w:hanging="284"/>
        <w:jc w:val="both"/>
      </w:pPr>
      <w:r w:rsidRPr="00183EDB">
        <w:t>Zakon o osobnoj asistenciji (</w:t>
      </w:r>
      <w:r w:rsidR="00E309BB">
        <w:t>„</w:t>
      </w:r>
      <w:r w:rsidRPr="00183EDB">
        <w:t>Narodne novine</w:t>
      </w:r>
      <w:r w:rsidR="00E309BB">
        <w:t>“</w:t>
      </w:r>
      <w:r w:rsidRPr="00183EDB">
        <w:t>, broj 71/23)</w:t>
      </w:r>
    </w:p>
    <w:p w14:paraId="6C80920D" w14:textId="772E798B" w:rsidR="00183EDB" w:rsidRPr="00183EDB" w:rsidRDefault="00183EDB" w:rsidP="00954CD2">
      <w:pPr>
        <w:pStyle w:val="Odlomakpopisa"/>
        <w:numPr>
          <w:ilvl w:val="0"/>
          <w:numId w:val="36"/>
        </w:numPr>
        <w:ind w:left="284" w:hanging="284"/>
        <w:jc w:val="both"/>
      </w:pPr>
      <w:r w:rsidRPr="00183EDB">
        <w:t>Zakon o socijalnoj skrbi (</w:t>
      </w:r>
      <w:r w:rsidR="00E309BB">
        <w:t>„</w:t>
      </w:r>
      <w:r w:rsidRPr="00183EDB">
        <w:t>Narodne novine</w:t>
      </w:r>
      <w:r w:rsidR="00E309BB">
        <w:t>“</w:t>
      </w:r>
      <w:r w:rsidRPr="00183EDB">
        <w:t>, broj 18/22, 46/22, 119/22, 71/23)</w:t>
      </w:r>
    </w:p>
    <w:p w14:paraId="1B6FEDF1" w14:textId="58E501D3" w:rsidR="00183EDB" w:rsidRPr="00183EDB" w:rsidRDefault="00183EDB" w:rsidP="00954CD2">
      <w:pPr>
        <w:pStyle w:val="Odlomakpopisa"/>
        <w:numPr>
          <w:ilvl w:val="0"/>
          <w:numId w:val="36"/>
        </w:numPr>
        <w:ind w:left="284" w:hanging="284"/>
        <w:jc w:val="both"/>
      </w:pPr>
      <w:r w:rsidRPr="00183EDB">
        <w:t>Zakon o sustavu strateškog planiranja i upravljanja razvojem Republike Hrvatske (</w:t>
      </w:r>
      <w:r w:rsidR="00E309BB">
        <w:t>„</w:t>
      </w:r>
      <w:r w:rsidRPr="00183EDB">
        <w:t>Narodne novine</w:t>
      </w:r>
      <w:r w:rsidR="00E309BB">
        <w:t>“</w:t>
      </w:r>
      <w:r w:rsidRPr="00183EDB">
        <w:t>, broj 123/17, 151/22)</w:t>
      </w:r>
    </w:p>
    <w:p w14:paraId="33D6FD08" w14:textId="7CE2394E" w:rsidR="001263B9" w:rsidRDefault="00183EDB" w:rsidP="00954CD2">
      <w:pPr>
        <w:pStyle w:val="Odlomakpopisa"/>
        <w:numPr>
          <w:ilvl w:val="0"/>
          <w:numId w:val="36"/>
        </w:numPr>
        <w:autoSpaceDE w:val="0"/>
        <w:autoSpaceDN w:val="0"/>
        <w:adjustRightInd w:val="0"/>
        <w:ind w:left="284" w:hanging="284"/>
        <w:jc w:val="both"/>
      </w:pPr>
      <w:r w:rsidRPr="00183EDB">
        <w:t>Poslovnik Hrvatskoga Sabora (</w:t>
      </w:r>
      <w:r w:rsidR="00E309BB">
        <w:t>„</w:t>
      </w:r>
      <w:r w:rsidRPr="00183EDB">
        <w:t>N</w:t>
      </w:r>
      <w:r w:rsidR="00E309BB">
        <w:t>arodne novine“</w:t>
      </w:r>
      <w:r w:rsidRPr="00183EDB">
        <w:t xml:space="preserve"> </w:t>
      </w:r>
      <w:r w:rsidR="00E309BB">
        <w:t xml:space="preserve">broj </w:t>
      </w:r>
      <w:r w:rsidRPr="00183EDB">
        <w:t>81/2013) – u dijelu koji se odnosi na donošenje zakona (članci od 171. do 210.)</w:t>
      </w:r>
    </w:p>
    <w:p w14:paraId="1DFFD6D8" w14:textId="77777777" w:rsidR="00E309BB" w:rsidRPr="00183EDB" w:rsidRDefault="00E309BB" w:rsidP="00183EDB">
      <w:pPr>
        <w:autoSpaceDE w:val="0"/>
        <w:autoSpaceDN w:val="0"/>
        <w:adjustRightInd w:val="0"/>
        <w:jc w:val="both"/>
        <w:rPr>
          <w:b/>
          <w:noProof/>
          <w:u w:val="single"/>
        </w:rPr>
      </w:pPr>
    </w:p>
    <w:p w14:paraId="21F99B8B" w14:textId="77777777" w:rsidR="00A1040B" w:rsidRPr="00A1040B" w:rsidRDefault="00A1040B" w:rsidP="00A1040B">
      <w:pPr>
        <w:shd w:val="clear" w:color="auto" w:fill="FFFFFF" w:themeFill="background1"/>
        <w:contextualSpacing/>
        <w:jc w:val="center"/>
        <w:rPr>
          <w:b/>
          <w:bCs/>
          <w:i/>
          <w:iCs/>
        </w:rPr>
      </w:pPr>
      <w:r w:rsidRPr="00A1040B">
        <w:rPr>
          <w:b/>
          <w:bCs/>
          <w:i/>
          <w:iCs/>
        </w:rPr>
        <w:t>Služba za prevenciju siromaštva i socijalne isključenosti, humanitarnu pomoć i volonterstvo</w:t>
      </w:r>
    </w:p>
    <w:p w14:paraId="16DE01C2" w14:textId="77777777" w:rsidR="000156D7" w:rsidRPr="0032713A" w:rsidRDefault="000156D7" w:rsidP="00AA14F0">
      <w:pPr>
        <w:contextualSpacing/>
        <w:jc w:val="center"/>
        <w:rPr>
          <w:b/>
          <w:bCs/>
          <w:i/>
          <w:iCs/>
        </w:rPr>
      </w:pPr>
    </w:p>
    <w:p w14:paraId="467F7E1F" w14:textId="22EB9998" w:rsidR="000156D7" w:rsidRPr="0032713A" w:rsidRDefault="00D73568" w:rsidP="00AA14F0">
      <w:pPr>
        <w:contextualSpacing/>
        <w:jc w:val="center"/>
        <w:rPr>
          <w:b/>
          <w:bCs/>
        </w:rPr>
      </w:pPr>
      <w:r>
        <w:rPr>
          <w:b/>
          <w:bCs/>
        </w:rPr>
        <w:t>14</w:t>
      </w:r>
      <w:r w:rsidR="000156D7" w:rsidRPr="0032713A">
        <w:rPr>
          <w:b/>
          <w:bCs/>
        </w:rPr>
        <w:t>. Viši/a stručni/a savjetnik/</w:t>
      </w:r>
      <w:proofErr w:type="spellStart"/>
      <w:r w:rsidR="000156D7" w:rsidRPr="0032713A">
        <w:rPr>
          <w:b/>
          <w:bCs/>
        </w:rPr>
        <w:t>ca</w:t>
      </w:r>
      <w:proofErr w:type="spellEnd"/>
      <w:r w:rsidR="000156D7" w:rsidRPr="0032713A">
        <w:rPr>
          <w:b/>
          <w:bCs/>
        </w:rPr>
        <w:t xml:space="preserve"> – 1 izvršitelj/</w:t>
      </w:r>
      <w:proofErr w:type="spellStart"/>
      <w:r w:rsidR="000156D7" w:rsidRPr="0032713A">
        <w:rPr>
          <w:b/>
          <w:bCs/>
        </w:rPr>
        <w:t>ica</w:t>
      </w:r>
      <w:proofErr w:type="spellEnd"/>
      <w:r w:rsidR="000156D7" w:rsidRPr="0032713A">
        <w:rPr>
          <w:b/>
          <w:bCs/>
        </w:rPr>
        <w:t xml:space="preserve"> </w:t>
      </w:r>
    </w:p>
    <w:p w14:paraId="2D2CA1A8" w14:textId="500CCB66" w:rsidR="000156D7" w:rsidRPr="0032713A" w:rsidRDefault="000156D7" w:rsidP="00AA14F0">
      <w:pPr>
        <w:contextualSpacing/>
        <w:jc w:val="center"/>
        <w:rPr>
          <w:b/>
          <w:bCs/>
        </w:rPr>
      </w:pPr>
      <w:r w:rsidRPr="0032713A">
        <w:rPr>
          <w:b/>
          <w:bCs/>
        </w:rPr>
        <w:t>(radno mjesto br. 31</w:t>
      </w:r>
      <w:r w:rsidR="00A1040B">
        <w:rPr>
          <w:b/>
          <w:bCs/>
        </w:rPr>
        <w:t>6</w:t>
      </w:r>
      <w:r w:rsidRPr="0032713A">
        <w:rPr>
          <w:b/>
          <w:bCs/>
        </w:rPr>
        <w:t>. iz Pravilnika o unutarnjem redu)</w:t>
      </w:r>
    </w:p>
    <w:p w14:paraId="335975C0" w14:textId="77777777" w:rsidR="004A524D" w:rsidRDefault="004A524D" w:rsidP="00AA14F0">
      <w:pPr>
        <w:jc w:val="both"/>
        <w:rPr>
          <w:b/>
          <w:noProof/>
          <w:u w:val="single"/>
        </w:rPr>
      </w:pPr>
    </w:p>
    <w:p w14:paraId="58BABC61" w14:textId="19AD95D3" w:rsidR="003369F2" w:rsidRPr="0032713A" w:rsidRDefault="003369F2" w:rsidP="00AA14F0">
      <w:pPr>
        <w:jc w:val="both"/>
        <w:rPr>
          <w:b/>
          <w:noProof/>
          <w:u w:val="single"/>
        </w:rPr>
      </w:pPr>
      <w:r w:rsidRPr="0032713A">
        <w:rPr>
          <w:b/>
          <w:noProof/>
          <w:u w:val="single"/>
        </w:rPr>
        <w:t>OPIS POSLOVA:</w:t>
      </w:r>
    </w:p>
    <w:p w14:paraId="0ED9BAB2"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0AF71E7A" w14:textId="77777777" w:rsidR="00ED4C29" w:rsidRPr="00ED4C29" w:rsidRDefault="00ED4C29" w:rsidP="00ED4C29">
      <w:pPr>
        <w:pStyle w:val="Odlomakpopisa"/>
        <w:numPr>
          <w:ilvl w:val="0"/>
          <w:numId w:val="2"/>
        </w:numPr>
        <w:ind w:left="284" w:hanging="284"/>
        <w:jc w:val="both"/>
      </w:pPr>
      <w:r w:rsidRPr="00ED4C29">
        <w:t>obavlja najsloženije stručne poslove iz nadležnosti Službe;</w:t>
      </w:r>
    </w:p>
    <w:p w14:paraId="4558F32E" w14:textId="77777777" w:rsidR="00ED4C29" w:rsidRPr="00ED4C29" w:rsidRDefault="00ED4C29" w:rsidP="00ED4C29">
      <w:pPr>
        <w:pStyle w:val="Odlomakpopisa"/>
        <w:numPr>
          <w:ilvl w:val="0"/>
          <w:numId w:val="2"/>
        </w:numPr>
        <w:ind w:left="284" w:hanging="284"/>
        <w:jc w:val="both"/>
      </w:pPr>
      <w:r w:rsidRPr="00ED4C29">
        <w:t>obavlja najsloženije poslove koji se odnose na izradu nacrta prijedloga zakona, drugih propisa i akata iz djelokruga Službe;</w:t>
      </w:r>
    </w:p>
    <w:p w14:paraId="007602C8" w14:textId="77777777" w:rsidR="00ED4C29" w:rsidRPr="00ED4C29" w:rsidRDefault="00ED4C29" w:rsidP="00ED4C29">
      <w:pPr>
        <w:pStyle w:val="Odlomakpopisa"/>
        <w:numPr>
          <w:ilvl w:val="0"/>
          <w:numId w:val="2"/>
        </w:numPr>
        <w:ind w:left="284" w:hanging="284"/>
        <w:jc w:val="both"/>
      </w:pPr>
      <w:r w:rsidRPr="00ED4C29">
        <w:t>obavlja najsloženije poslove u vezi izrade, koordinacije, praćenja provedbe i izvještavanja o strateškim i planskim dokumentima;</w:t>
      </w:r>
    </w:p>
    <w:p w14:paraId="4A5568AE" w14:textId="77777777" w:rsidR="00ED4C29" w:rsidRPr="00ED4C29" w:rsidRDefault="00ED4C29" w:rsidP="00ED4C29">
      <w:pPr>
        <w:pStyle w:val="Odlomakpopisa"/>
        <w:numPr>
          <w:ilvl w:val="0"/>
          <w:numId w:val="2"/>
        </w:numPr>
        <w:ind w:left="284" w:hanging="284"/>
        <w:jc w:val="both"/>
      </w:pPr>
      <w:r w:rsidRPr="00ED4C29">
        <w:t xml:space="preserve">sudjeluje u izradi mjera za prevenciju siromaštva i socijalne isključenosti, razvoju i provedbi volonterstva i humanitarne pomoći; </w:t>
      </w:r>
    </w:p>
    <w:p w14:paraId="499DB3A1" w14:textId="77777777" w:rsidR="00ED4C29" w:rsidRPr="00ED4C29" w:rsidRDefault="00ED4C29" w:rsidP="00ED4C29">
      <w:pPr>
        <w:pStyle w:val="Odlomakpopisa"/>
        <w:numPr>
          <w:ilvl w:val="0"/>
          <w:numId w:val="2"/>
        </w:numPr>
        <w:ind w:left="284" w:hanging="284"/>
        <w:jc w:val="both"/>
      </w:pPr>
      <w:r w:rsidRPr="00ED4C29">
        <w:t>izrađuje mišljenja i izvješća vezano uz međunarodne dokumente i dokumente Europske unije iz područja rada Službe;</w:t>
      </w:r>
    </w:p>
    <w:p w14:paraId="4200F351" w14:textId="77777777" w:rsidR="00ED4C29" w:rsidRPr="00ED4C29" w:rsidRDefault="00ED4C29" w:rsidP="00ED4C29">
      <w:pPr>
        <w:pStyle w:val="Odlomakpopisa"/>
        <w:numPr>
          <w:ilvl w:val="0"/>
          <w:numId w:val="2"/>
        </w:numPr>
        <w:ind w:left="284" w:hanging="284"/>
        <w:jc w:val="both"/>
      </w:pPr>
      <w:r w:rsidRPr="00ED4C29">
        <w:t>obavlja poslove vezane uz međuresornu koordinaciju iz nadležnosti Službe;</w:t>
      </w:r>
    </w:p>
    <w:p w14:paraId="39833D5F" w14:textId="77777777" w:rsidR="00ED4C29" w:rsidRPr="00ED4C29" w:rsidRDefault="00ED4C29" w:rsidP="00ED4C29">
      <w:pPr>
        <w:pStyle w:val="Odlomakpopisa"/>
        <w:numPr>
          <w:ilvl w:val="0"/>
          <w:numId w:val="2"/>
        </w:numPr>
        <w:ind w:left="284" w:hanging="284"/>
        <w:jc w:val="both"/>
      </w:pPr>
      <w:r w:rsidRPr="00ED4C29">
        <w:t xml:space="preserve">sudjeluje u posredovanju u međunarodnoj pravnoj pomoći između centara za socijalnu skrb i tijela drugih država putem tijela nadležnog za vanjske i europske poslove; </w:t>
      </w:r>
    </w:p>
    <w:p w14:paraId="7AD64245" w14:textId="77777777" w:rsidR="00ED4C29" w:rsidRPr="00ED4C29" w:rsidRDefault="00ED4C29" w:rsidP="00ED4C29">
      <w:pPr>
        <w:pStyle w:val="Odlomakpopisa"/>
        <w:numPr>
          <w:ilvl w:val="0"/>
          <w:numId w:val="2"/>
        </w:numPr>
        <w:ind w:left="284" w:hanging="284"/>
        <w:jc w:val="both"/>
      </w:pPr>
      <w:r w:rsidRPr="00ED4C29">
        <w:t>vodi evidenciju pravnih osoba kojima je izdano rješenje o odobrenju stalnog prikupljanja i pružanja humanitarne pomoći, kao i evidenciju organizatora humanitarnih akcija kojima je izdano rješenje o odobrenju provođenja humanitarne akcije na području Republike Hrvatske;</w:t>
      </w:r>
    </w:p>
    <w:p w14:paraId="08B94C54" w14:textId="77777777" w:rsidR="00ED4C29" w:rsidRPr="00ED4C29" w:rsidRDefault="00ED4C29" w:rsidP="00ED4C29">
      <w:pPr>
        <w:pStyle w:val="Odlomakpopisa"/>
        <w:numPr>
          <w:ilvl w:val="0"/>
          <w:numId w:val="2"/>
        </w:numPr>
        <w:ind w:left="284" w:hanging="284"/>
        <w:jc w:val="both"/>
      </w:pPr>
      <w:r w:rsidRPr="00ED4C29">
        <w:t>sudjeluje u aktivnostima i vodi evidenciju vezano  uz postupanje s neutrošenim financijskim sredstvima preostalima nakon završetka humanitarne akcije;</w:t>
      </w:r>
    </w:p>
    <w:p w14:paraId="47B1DE59" w14:textId="77777777" w:rsidR="00ED4C29" w:rsidRPr="00ED4C29" w:rsidRDefault="00ED4C29" w:rsidP="00ED4C29">
      <w:pPr>
        <w:pStyle w:val="Odlomakpopisa"/>
        <w:numPr>
          <w:ilvl w:val="0"/>
          <w:numId w:val="2"/>
        </w:numPr>
        <w:ind w:left="284" w:hanging="284"/>
        <w:jc w:val="both"/>
      </w:pPr>
      <w:r w:rsidRPr="00ED4C29">
        <w:lastRenderedPageBreak/>
        <w:t>obavlja poslove vezane uz izdavanje potvrde pravnim osobama koje djeluju u području socijalne skrbi za ostvarivanje prava na oslobađanja od plaćanja carine i oslobađanja od plaćanja poreza na dodanu vrijednost;</w:t>
      </w:r>
    </w:p>
    <w:p w14:paraId="0DABE024" w14:textId="77777777" w:rsidR="00ED4C29" w:rsidRPr="00ED4C29" w:rsidRDefault="00ED4C29" w:rsidP="00ED4C29">
      <w:pPr>
        <w:pStyle w:val="Odlomakpopisa"/>
        <w:numPr>
          <w:ilvl w:val="0"/>
          <w:numId w:val="2"/>
        </w:numPr>
        <w:ind w:left="284" w:hanging="284"/>
        <w:jc w:val="both"/>
      </w:pPr>
      <w:r w:rsidRPr="00ED4C29">
        <w:t>obavlja poslove vezane uz dodjelu državne nagrade za humanitarni rad i volonterstvo;</w:t>
      </w:r>
    </w:p>
    <w:p w14:paraId="15C27675" w14:textId="77777777" w:rsidR="00ED4C29" w:rsidRPr="00ED4C29" w:rsidRDefault="00ED4C29" w:rsidP="00ED4C29">
      <w:pPr>
        <w:pStyle w:val="Odlomakpopisa"/>
        <w:numPr>
          <w:ilvl w:val="0"/>
          <w:numId w:val="2"/>
        </w:numPr>
        <w:ind w:left="284" w:hanging="284"/>
        <w:jc w:val="both"/>
      </w:pPr>
      <w:r w:rsidRPr="00ED4C29">
        <w:t xml:space="preserve">izrađuje izvješća te postavlja i ostvaruje ciljeve i mjere iz svoga djelokruga; </w:t>
      </w:r>
    </w:p>
    <w:p w14:paraId="51DBEFE4" w14:textId="604734E1" w:rsidR="003369F2" w:rsidRPr="00ED4C29" w:rsidRDefault="00ED4C29" w:rsidP="00ED4C29">
      <w:pPr>
        <w:pStyle w:val="t-9-8-bez-uvl"/>
        <w:numPr>
          <w:ilvl w:val="0"/>
          <w:numId w:val="2"/>
        </w:numPr>
        <w:spacing w:before="0" w:beforeAutospacing="0" w:after="0" w:afterAutospacing="0"/>
        <w:ind w:left="284" w:hanging="284"/>
        <w:jc w:val="both"/>
      </w:pPr>
      <w:r w:rsidRPr="00ED4C29">
        <w:t>obavlja druge poslove po uputi i nalogu nadređenih</w:t>
      </w:r>
      <w:r w:rsidR="00672867" w:rsidRPr="00ED4C29">
        <w:t xml:space="preserve">.  </w:t>
      </w:r>
    </w:p>
    <w:p w14:paraId="31E0BE59" w14:textId="15F32684" w:rsidR="00672867" w:rsidRPr="0032713A" w:rsidRDefault="00672867" w:rsidP="00AA14F0">
      <w:pPr>
        <w:tabs>
          <w:tab w:val="left" w:pos="1260"/>
        </w:tabs>
        <w:jc w:val="both"/>
        <w:rPr>
          <w:noProof/>
        </w:rPr>
      </w:pPr>
    </w:p>
    <w:p w14:paraId="7D8EE4A0" w14:textId="77777777" w:rsidR="003369F2" w:rsidRPr="0032713A" w:rsidRDefault="003369F2" w:rsidP="00AA14F0">
      <w:pPr>
        <w:jc w:val="both"/>
        <w:rPr>
          <w:b/>
          <w:bCs/>
          <w:noProof/>
          <w:u w:val="single"/>
        </w:rPr>
      </w:pPr>
      <w:r w:rsidRPr="0032713A">
        <w:rPr>
          <w:b/>
          <w:bCs/>
          <w:noProof/>
          <w:u w:val="single"/>
        </w:rPr>
        <w:t>PODACI O PLAĆI RADNOG MJESTA:</w:t>
      </w:r>
    </w:p>
    <w:p w14:paraId="6DE5D66B" w14:textId="5CB672C1"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35086D"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w:t>
      </w:r>
      <w:r w:rsidR="007B0786">
        <w:rPr>
          <w:noProof/>
          <w:spacing w:val="-3"/>
        </w:rPr>
        <w:t xml:space="preserve">višeg </w:t>
      </w:r>
      <w:r w:rsidRPr="0032713A">
        <w:rPr>
          <w:noProof/>
          <w:spacing w:val="-3"/>
        </w:rPr>
        <w:t>stručnog s</w:t>
      </w:r>
      <w:r w:rsidR="007B0786">
        <w:rPr>
          <w:noProof/>
          <w:spacing w:val="-3"/>
        </w:rPr>
        <w:t>avjet</w:t>
      </w:r>
      <w:r w:rsidRPr="0032713A">
        <w:rPr>
          <w:noProof/>
          <w:spacing w:val="-3"/>
        </w:rPr>
        <w:t xml:space="preserve">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1,523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255FB04C" w14:textId="77777777" w:rsidR="003369F2" w:rsidRPr="0032713A" w:rsidRDefault="003369F2" w:rsidP="00AA14F0">
      <w:pPr>
        <w:suppressAutoHyphens/>
        <w:jc w:val="both"/>
        <w:rPr>
          <w:b/>
          <w:noProof/>
          <w:u w:val="single"/>
        </w:rPr>
      </w:pPr>
    </w:p>
    <w:p w14:paraId="62FB1CF6" w14:textId="77777777" w:rsidR="003369F2" w:rsidRPr="0032713A" w:rsidRDefault="003369F2" w:rsidP="00AA14F0">
      <w:pPr>
        <w:jc w:val="both"/>
        <w:rPr>
          <w:noProof/>
        </w:rPr>
      </w:pPr>
      <w:r w:rsidRPr="0032713A">
        <w:rPr>
          <w:b/>
          <w:noProof/>
          <w:u w:val="single"/>
        </w:rPr>
        <w:t>PRAVNI IZVORI ZA PRIPREMU KANDIDATA/KINJA ZA TESTIRANJE:</w:t>
      </w:r>
    </w:p>
    <w:p w14:paraId="569302E6" w14:textId="77777777" w:rsidR="003369F2" w:rsidRPr="0032713A" w:rsidRDefault="003369F2" w:rsidP="00AA14F0">
      <w:pPr>
        <w:jc w:val="both"/>
        <w:rPr>
          <w:noProof/>
        </w:rPr>
      </w:pPr>
    </w:p>
    <w:p w14:paraId="60E32338" w14:textId="77777777" w:rsidR="003369F2" w:rsidRPr="0032713A" w:rsidRDefault="003369F2" w:rsidP="00AA14F0">
      <w:pPr>
        <w:jc w:val="both"/>
        <w:rPr>
          <w:noProof/>
        </w:rPr>
      </w:pPr>
      <w:r w:rsidRPr="0032713A">
        <w:rPr>
          <w:noProof/>
        </w:rPr>
        <w:t>Pitanja se temelje na sljedećim izvorima:</w:t>
      </w:r>
    </w:p>
    <w:p w14:paraId="76ECB899" w14:textId="22481F96" w:rsidR="00BD55D0" w:rsidRPr="00BD55D0" w:rsidRDefault="00BD55D0" w:rsidP="00EE18C7">
      <w:pPr>
        <w:pStyle w:val="Odlomakpopisa"/>
        <w:numPr>
          <w:ilvl w:val="0"/>
          <w:numId w:val="38"/>
        </w:numPr>
        <w:ind w:left="284" w:hanging="284"/>
      </w:pPr>
      <w:r w:rsidRPr="00BD55D0">
        <w:t>Zakon o socijalnoj skrbi („Narodne novine“ broj 18/22, 46/22, 119/22 i 71/23)</w:t>
      </w:r>
    </w:p>
    <w:p w14:paraId="7272B6B9" w14:textId="0B464186" w:rsidR="00BD55D0" w:rsidRPr="00BD55D0" w:rsidRDefault="00BD55D0" w:rsidP="00EE18C7">
      <w:pPr>
        <w:pStyle w:val="Odlomakpopisa"/>
        <w:numPr>
          <w:ilvl w:val="0"/>
          <w:numId w:val="38"/>
        </w:numPr>
        <w:ind w:left="284" w:hanging="284"/>
      </w:pPr>
      <w:r w:rsidRPr="00BD55D0">
        <w:t>Zakon o humanitarnoj pomoći („Narodne novine“ broj  102/15, 98/19)</w:t>
      </w:r>
    </w:p>
    <w:p w14:paraId="35D8BBD6" w14:textId="1E3283DF" w:rsidR="00BD55D0" w:rsidRPr="00BD55D0" w:rsidRDefault="00BD55D0" w:rsidP="00EE18C7">
      <w:pPr>
        <w:pStyle w:val="Odlomakpopisa"/>
        <w:numPr>
          <w:ilvl w:val="0"/>
          <w:numId w:val="38"/>
        </w:numPr>
        <w:ind w:left="284" w:hanging="284"/>
      </w:pPr>
      <w:r w:rsidRPr="00BD55D0">
        <w:t>Zakon o volonterstvu („Narodne novine“ broj 58/07, 22/13, 84/21)</w:t>
      </w:r>
    </w:p>
    <w:p w14:paraId="56AAD87B" w14:textId="1033A79E" w:rsidR="00BD55D0" w:rsidRPr="00BD55D0" w:rsidRDefault="00BD55D0" w:rsidP="00EE18C7">
      <w:pPr>
        <w:pStyle w:val="Odlomakpopisa"/>
        <w:numPr>
          <w:ilvl w:val="0"/>
          <w:numId w:val="38"/>
        </w:numPr>
        <w:ind w:left="284" w:hanging="284"/>
      </w:pPr>
      <w:r w:rsidRPr="00BD55D0">
        <w:t>Nacionalni plan borbe protiv siromaštva i socijalne isključenosti za razdoblje od 2021. do 2027.</w:t>
      </w:r>
    </w:p>
    <w:p w14:paraId="733FDB6B" w14:textId="182E8A7B" w:rsidR="00BD55D0" w:rsidRDefault="00000000" w:rsidP="00EE18C7">
      <w:pPr>
        <w:pStyle w:val="Odlomakpopisa"/>
        <w:ind w:left="284"/>
      </w:pPr>
      <w:hyperlink r:id="rId19" w:history="1">
        <w:r w:rsidR="00EE18C7" w:rsidRPr="00F060B3">
          <w:rPr>
            <w:rStyle w:val="Hiperveza"/>
          </w:rPr>
          <w:t>https://mrosp.gov.hr/strategije-planovi-programi-izvjesca-statistika/4165</w:t>
        </w:r>
      </w:hyperlink>
    </w:p>
    <w:p w14:paraId="628740A2" w14:textId="77777777" w:rsidR="008E3DE0" w:rsidRPr="00BD55D0" w:rsidRDefault="008E3DE0" w:rsidP="00BD55D0"/>
    <w:p w14:paraId="036E13B6" w14:textId="07556CB6" w:rsidR="000156D7" w:rsidRPr="00A1040B" w:rsidRDefault="00D73568" w:rsidP="00AA14F0">
      <w:pPr>
        <w:contextualSpacing/>
        <w:jc w:val="center"/>
        <w:rPr>
          <w:b/>
          <w:bCs/>
        </w:rPr>
      </w:pPr>
      <w:r w:rsidRPr="00A1040B">
        <w:rPr>
          <w:b/>
          <w:bCs/>
        </w:rPr>
        <w:t>15</w:t>
      </w:r>
      <w:r w:rsidR="000156D7" w:rsidRPr="00A1040B">
        <w:rPr>
          <w:b/>
          <w:bCs/>
        </w:rPr>
        <w:t xml:space="preserve">. </w:t>
      </w:r>
      <w:r w:rsidR="00A1040B" w:rsidRPr="00A1040B">
        <w:rPr>
          <w:b/>
          <w:bCs/>
        </w:rPr>
        <w:t>Stručni/a suradnik/</w:t>
      </w:r>
      <w:proofErr w:type="spellStart"/>
      <w:r w:rsidR="00A1040B" w:rsidRPr="00A1040B">
        <w:rPr>
          <w:b/>
          <w:bCs/>
        </w:rPr>
        <w:t>ca</w:t>
      </w:r>
      <w:proofErr w:type="spellEnd"/>
      <w:r w:rsidR="00A1040B" w:rsidRPr="00A1040B">
        <w:rPr>
          <w:b/>
          <w:bCs/>
        </w:rPr>
        <w:t xml:space="preserve"> – vježbenik/</w:t>
      </w:r>
      <w:proofErr w:type="spellStart"/>
      <w:r w:rsidR="00A1040B" w:rsidRPr="00A1040B">
        <w:rPr>
          <w:b/>
          <w:bCs/>
        </w:rPr>
        <w:t>ca</w:t>
      </w:r>
      <w:proofErr w:type="spellEnd"/>
      <w:r w:rsidR="00A1040B" w:rsidRPr="00A1040B">
        <w:rPr>
          <w:b/>
          <w:bCs/>
        </w:rPr>
        <w:t xml:space="preserve"> </w:t>
      </w:r>
      <w:r w:rsidR="000156D7" w:rsidRPr="00A1040B">
        <w:rPr>
          <w:b/>
          <w:bCs/>
        </w:rPr>
        <w:t>– 1 izvršitelj/</w:t>
      </w:r>
      <w:proofErr w:type="spellStart"/>
      <w:r w:rsidR="000156D7" w:rsidRPr="00A1040B">
        <w:rPr>
          <w:b/>
          <w:bCs/>
        </w:rPr>
        <w:t>ica</w:t>
      </w:r>
      <w:proofErr w:type="spellEnd"/>
    </w:p>
    <w:p w14:paraId="11F7C512" w14:textId="06411C43" w:rsidR="000156D7" w:rsidRPr="0032713A" w:rsidRDefault="000156D7" w:rsidP="00AA14F0">
      <w:pPr>
        <w:contextualSpacing/>
        <w:jc w:val="center"/>
        <w:rPr>
          <w:b/>
          <w:bCs/>
        </w:rPr>
      </w:pPr>
      <w:r w:rsidRPr="0032713A">
        <w:rPr>
          <w:b/>
          <w:bCs/>
        </w:rPr>
        <w:t>(radno mjesto br. 3</w:t>
      </w:r>
      <w:r w:rsidR="00A1040B">
        <w:rPr>
          <w:b/>
          <w:bCs/>
        </w:rPr>
        <w:t>17</w:t>
      </w:r>
      <w:r w:rsidRPr="0032713A">
        <w:rPr>
          <w:b/>
          <w:bCs/>
        </w:rPr>
        <w:t>. iz Pravilnika o unutarnjem redu)</w:t>
      </w:r>
    </w:p>
    <w:p w14:paraId="0D221BE7" w14:textId="04CB0A3E" w:rsidR="000156D7" w:rsidRPr="0032713A" w:rsidRDefault="000156D7" w:rsidP="00AA14F0">
      <w:pPr>
        <w:autoSpaceDE w:val="0"/>
        <w:autoSpaceDN w:val="0"/>
        <w:adjustRightInd w:val="0"/>
        <w:rPr>
          <w:b/>
          <w:noProof/>
          <w:u w:val="single"/>
        </w:rPr>
      </w:pPr>
    </w:p>
    <w:p w14:paraId="548DFD0D" w14:textId="77777777" w:rsidR="003369F2" w:rsidRPr="0032713A" w:rsidRDefault="003369F2" w:rsidP="00AA14F0">
      <w:pPr>
        <w:jc w:val="both"/>
        <w:rPr>
          <w:b/>
          <w:noProof/>
          <w:u w:val="single"/>
        </w:rPr>
      </w:pPr>
      <w:r w:rsidRPr="0032713A">
        <w:rPr>
          <w:b/>
          <w:noProof/>
          <w:u w:val="single"/>
        </w:rPr>
        <w:t>OPIS POSLOVA:</w:t>
      </w:r>
    </w:p>
    <w:p w14:paraId="6631C6A5"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7F04EA62" w14:textId="77777777" w:rsidR="001A0047" w:rsidRPr="001A0047" w:rsidRDefault="001A0047" w:rsidP="00342841">
      <w:pPr>
        <w:pStyle w:val="Odlomakpopisa"/>
        <w:numPr>
          <w:ilvl w:val="0"/>
          <w:numId w:val="2"/>
        </w:numPr>
        <w:ind w:left="284" w:hanging="284"/>
        <w:jc w:val="both"/>
      </w:pPr>
      <w:r w:rsidRPr="001A0047">
        <w:t>obavlja stručne poslove Službe;</w:t>
      </w:r>
    </w:p>
    <w:p w14:paraId="7AA0A00B" w14:textId="77777777" w:rsidR="001A0047" w:rsidRPr="001A0047" w:rsidRDefault="001A0047" w:rsidP="00342841">
      <w:pPr>
        <w:pStyle w:val="Odlomakpopisa"/>
        <w:numPr>
          <w:ilvl w:val="0"/>
          <w:numId w:val="2"/>
        </w:numPr>
        <w:ind w:left="284" w:hanging="284"/>
        <w:jc w:val="both"/>
      </w:pPr>
      <w:r w:rsidRPr="001A0047">
        <w:t xml:space="preserve">obavlja poslove koji se odnose na izradu nacrta prijedloga zakona, drugih propisa i akata iz djelokruga Službe; </w:t>
      </w:r>
    </w:p>
    <w:p w14:paraId="7F28BC4E" w14:textId="77777777" w:rsidR="001A0047" w:rsidRPr="001A0047" w:rsidRDefault="001A0047" w:rsidP="00342841">
      <w:pPr>
        <w:pStyle w:val="Odlomakpopisa"/>
        <w:numPr>
          <w:ilvl w:val="0"/>
          <w:numId w:val="2"/>
        </w:numPr>
        <w:ind w:left="284" w:hanging="284"/>
        <w:jc w:val="both"/>
      </w:pPr>
      <w:r w:rsidRPr="001A0047">
        <w:t>obavlja poslove u vezi izrade, koordinacije, praćenja provedbe i izvještavanja o strateškim i planskim dokumentima;</w:t>
      </w:r>
    </w:p>
    <w:p w14:paraId="58CCF558" w14:textId="77777777" w:rsidR="001A0047" w:rsidRPr="001A0047" w:rsidRDefault="001A0047" w:rsidP="00342841">
      <w:pPr>
        <w:pStyle w:val="Odlomakpopisa"/>
        <w:numPr>
          <w:ilvl w:val="0"/>
          <w:numId w:val="2"/>
        </w:numPr>
        <w:ind w:left="284" w:hanging="284"/>
        <w:jc w:val="both"/>
      </w:pPr>
      <w:r w:rsidRPr="001A0047">
        <w:t xml:space="preserve">sudjeluje u izradi mjera za prevenciju siromaštva i socijalne isključenosti, razvoju humanitarne pomoći i volonterstva; </w:t>
      </w:r>
    </w:p>
    <w:p w14:paraId="49ED184B" w14:textId="77777777" w:rsidR="001A0047" w:rsidRPr="001A0047" w:rsidRDefault="001A0047" w:rsidP="00342841">
      <w:pPr>
        <w:pStyle w:val="Odlomakpopisa"/>
        <w:numPr>
          <w:ilvl w:val="0"/>
          <w:numId w:val="2"/>
        </w:numPr>
        <w:ind w:left="284" w:hanging="284"/>
        <w:jc w:val="both"/>
      </w:pPr>
      <w:r w:rsidRPr="001A0047">
        <w:t xml:space="preserve">izrađuje mišljenja i izvješća vezano uz međunarodne dokumente i dokumente Europske unije iz područja rada Službe; </w:t>
      </w:r>
    </w:p>
    <w:p w14:paraId="27C9E198" w14:textId="77777777" w:rsidR="001A0047" w:rsidRPr="001A0047" w:rsidRDefault="001A0047" w:rsidP="00342841">
      <w:pPr>
        <w:pStyle w:val="Odlomakpopisa"/>
        <w:numPr>
          <w:ilvl w:val="0"/>
          <w:numId w:val="2"/>
        </w:numPr>
        <w:ind w:left="284" w:hanging="284"/>
        <w:jc w:val="both"/>
      </w:pPr>
      <w:r w:rsidRPr="001A0047">
        <w:t xml:space="preserve">sudjeluje u posredovanju u međunarodnoj pravnoj pomoći između centara za socijalnu skrb i tijela drugih država putem tijela nadležnog za vanjske i europske poslove; </w:t>
      </w:r>
    </w:p>
    <w:p w14:paraId="1E9E8980" w14:textId="06E050B9" w:rsidR="003369F2" w:rsidRPr="001A0047" w:rsidRDefault="001A0047" w:rsidP="00342841">
      <w:pPr>
        <w:pStyle w:val="t-9-8-bez-uvl"/>
        <w:numPr>
          <w:ilvl w:val="0"/>
          <w:numId w:val="2"/>
        </w:numPr>
        <w:spacing w:before="0" w:beforeAutospacing="0" w:after="0" w:afterAutospacing="0"/>
        <w:ind w:left="284" w:hanging="284"/>
        <w:jc w:val="both"/>
      </w:pPr>
      <w:r w:rsidRPr="001A0047">
        <w:t>obavlja druge poslove po uputi i nalogu nadređenih</w:t>
      </w:r>
      <w:r w:rsidR="00672867" w:rsidRPr="001A0047">
        <w:t>.</w:t>
      </w:r>
    </w:p>
    <w:p w14:paraId="20E06A72" w14:textId="5C605C1F" w:rsidR="00672867" w:rsidRPr="0032713A" w:rsidRDefault="00672867" w:rsidP="00AA14F0">
      <w:pPr>
        <w:tabs>
          <w:tab w:val="left" w:pos="1260"/>
        </w:tabs>
        <w:jc w:val="both"/>
        <w:rPr>
          <w:noProof/>
        </w:rPr>
      </w:pPr>
    </w:p>
    <w:p w14:paraId="430DBA02" w14:textId="77777777" w:rsidR="003369F2" w:rsidRPr="0032713A" w:rsidRDefault="003369F2" w:rsidP="00AA14F0">
      <w:pPr>
        <w:jc w:val="both"/>
        <w:rPr>
          <w:b/>
          <w:bCs/>
          <w:noProof/>
          <w:u w:val="single"/>
        </w:rPr>
      </w:pPr>
      <w:r w:rsidRPr="0032713A">
        <w:rPr>
          <w:b/>
          <w:bCs/>
          <w:noProof/>
          <w:u w:val="single"/>
        </w:rPr>
        <w:lastRenderedPageBreak/>
        <w:t>PODACI O PLAĆI RADNOG MJESTA:</w:t>
      </w:r>
    </w:p>
    <w:p w14:paraId="00A5B5A6" w14:textId="3BD1099A"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35086D"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iznosi 1,</w:t>
      </w:r>
      <w:r w:rsidR="00DD54C3">
        <w:rPr>
          <w:noProof/>
          <w:spacing w:val="-3"/>
        </w:rPr>
        <w:t>164</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45B6B383" w14:textId="77777777" w:rsidR="006D7F49" w:rsidRPr="0032713A" w:rsidRDefault="006D7F49" w:rsidP="006D7F49">
      <w:pPr>
        <w:jc w:val="both"/>
        <w:rPr>
          <w:lang w:eastAsia="hr-HR"/>
        </w:rPr>
      </w:pPr>
      <w:r w:rsidRPr="0032713A">
        <w:rPr>
          <w:lang w:eastAsia="hr-HR"/>
        </w:rPr>
        <w:t>Za vrijeme trajanja vježbeničkog staža vježbenik ima pravo na 85% plaće poslova radnog mjesta najniže složenosti njegove vrste.</w:t>
      </w:r>
    </w:p>
    <w:p w14:paraId="70364964" w14:textId="77777777" w:rsidR="003369F2" w:rsidRPr="0032713A" w:rsidRDefault="003369F2" w:rsidP="00AA14F0">
      <w:pPr>
        <w:suppressAutoHyphens/>
        <w:jc w:val="both"/>
        <w:rPr>
          <w:b/>
          <w:noProof/>
          <w:u w:val="single"/>
        </w:rPr>
      </w:pPr>
    </w:p>
    <w:p w14:paraId="6DAA61FC" w14:textId="77777777" w:rsidR="003369F2" w:rsidRPr="0032713A" w:rsidRDefault="003369F2" w:rsidP="00AA14F0">
      <w:pPr>
        <w:jc w:val="both"/>
        <w:rPr>
          <w:noProof/>
        </w:rPr>
      </w:pPr>
      <w:r w:rsidRPr="0032713A">
        <w:rPr>
          <w:b/>
          <w:noProof/>
          <w:u w:val="single"/>
        </w:rPr>
        <w:t>PRAVNI IZVORI ZA PRIPREMU KANDIDATA/KINJA ZA TESTIRANJE:</w:t>
      </w:r>
    </w:p>
    <w:p w14:paraId="3C7DF210" w14:textId="77777777" w:rsidR="003369F2" w:rsidRPr="0032713A" w:rsidRDefault="003369F2" w:rsidP="00AA14F0">
      <w:pPr>
        <w:jc w:val="both"/>
        <w:rPr>
          <w:noProof/>
        </w:rPr>
      </w:pPr>
    </w:p>
    <w:p w14:paraId="46BC30D8" w14:textId="77777777" w:rsidR="003369F2" w:rsidRPr="0032713A" w:rsidRDefault="003369F2" w:rsidP="00AA14F0">
      <w:pPr>
        <w:jc w:val="both"/>
        <w:rPr>
          <w:noProof/>
        </w:rPr>
      </w:pPr>
      <w:r w:rsidRPr="0032713A">
        <w:rPr>
          <w:noProof/>
        </w:rPr>
        <w:t>Pitanja se temelje na sljedećim izvorima:</w:t>
      </w:r>
    </w:p>
    <w:p w14:paraId="2BECC8C9" w14:textId="4DDC757E" w:rsidR="00300235" w:rsidRPr="001F3BB0" w:rsidRDefault="00300235" w:rsidP="00EE18C7">
      <w:pPr>
        <w:pStyle w:val="Odlomakpopisa"/>
        <w:numPr>
          <w:ilvl w:val="0"/>
          <w:numId w:val="40"/>
        </w:numPr>
        <w:ind w:left="284" w:hanging="284"/>
        <w:jc w:val="both"/>
      </w:pPr>
      <w:r w:rsidRPr="001F3BB0">
        <w:t>Zakon o socijalnoj skrbi („Narodne novine“ broj 18/22, 46/22, 119/22 i 71/23) – DIO PRVI OSNOVE SOCIJALNE SKRBI; DIO DRUGI DJELATNOST SOCIJALNE SKRBI – POGLAVLJE I OSNOVE DJELATNOSTI SOCIJALNE SKRBI; POGLAVLJE II NAKNADE U SUSTAVU SOCIJALNE SKRBI; POGLAVLJE III SOCIJALNE USLUGE (članak 70. i članak 71.)</w:t>
      </w:r>
    </w:p>
    <w:p w14:paraId="5C9B8714" w14:textId="01738E79" w:rsidR="00300235" w:rsidRDefault="00300235" w:rsidP="00555438">
      <w:pPr>
        <w:pStyle w:val="Odlomakpopisa"/>
        <w:numPr>
          <w:ilvl w:val="0"/>
          <w:numId w:val="40"/>
        </w:numPr>
        <w:ind w:left="284" w:hanging="284"/>
        <w:jc w:val="both"/>
      </w:pPr>
      <w:r w:rsidRPr="001F3BB0">
        <w:t>Nacionalni plan borbe protiv siromaštva i socijalne isključenosti za razdoblje od 2021. do 2027. godine</w:t>
      </w:r>
      <w:r w:rsidR="00EE18C7">
        <w:t xml:space="preserve"> </w:t>
      </w:r>
      <w:hyperlink r:id="rId20" w:history="1">
        <w:r w:rsidR="00EE18C7" w:rsidRPr="00F060B3">
          <w:rPr>
            <w:rStyle w:val="Hiperveza"/>
          </w:rPr>
          <w:t>https://mrosp.gov.hr/strategije-planovi-programi-izvjesca-statistika/4165</w:t>
        </w:r>
      </w:hyperlink>
    </w:p>
    <w:p w14:paraId="7C549967" w14:textId="77777777" w:rsidR="003369F2" w:rsidRPr="0032713A" w:rsidRDefault="003369F2" w:rsidP="00AA14F0">
      <w:pPr>
        <w:autoSpaceDE w:val="0"/>
        <w:autoSpaceDN w:val="0"/>
        <w:adjustRightInd w:val="0"/>
        <w:rPr>
          <w:b/>
          <w:noProof/>
          <w:u w:val="single"/>
        </w:rPr>
      </w:pPr>
    </w:p>
    <w:p w14:paraId="16A2D95E" w14:textId="7D10EB89" w:rsidR="000156D7" w:rsidRPr="00A1040B" w:rsidRDefault="00A1040B" w:rsidP="00AA14F0">
      <w:pPr>
        <w:contextualSpacing/>
        <w:jc w:val="center"/>
        <w:rPr>
          <w:b/>
          <w:bCs/>
          <w:i/>
          <w:iCs/>
        </w:rPr>
      </w:pPr>
      <w:r w:rsidRPr="00A1040B">
        <w:rPr>
          <w:b/>
          <w:bCs/>
          <w:i/>
          <w:iCs/>
        </w:rPr>
        <w:t>Služba za politike za djecu i obitelj</w:t>
      </w:r>
    </w:p>
    <w:p w14:paraId="7C707EF2" w14:textId="77777777" w:rsidR="00A1040B" w:rsidRPr="0032713A" w:rsidRDefault="00A1040B" w:rsidP="00AA14F0">
      <w:pPr>
        <w:contextualSpacing/>
        <w:jc w:val="center"/>
        <w:rPr>
          <w:b/>
          <w:bCs/>
          <w:i/>
          <w:iCs/>
        </w:rPr>
      </w:pPr>
    </w:p>
    <w:p w14:paraId="386A6941" w14:textId="78C1DA05" w:rsidR="000156D7" w:rsidRPr="00A1040B" w:rsidRDefault="00D73568" w:rsidP="00AA14F0">
      <w:pPr>
        <w:contextualSpacing/>
        <w:jc w:val="center"/>
        <w:rPr>
          <w:b/>
          <w:bCs/>
        </w:rPr>
      </w:pPr>
      <w:r w:rsidRPr="00A1040B">
        <w:rPr>
          <w:b/>
          <w:bCs/>
        </w:rPr>
        <w:t>16</w:t>
      </w:r>
      <w:r w:rsidR="000156D7" w:rsidRPr="00A1040B">
        <w:rPr>
          <w:b/>
          <w:bCs/>
        </w:rPr>
        <w:t xml:space="preserve">. </w:t>
      </w:r>
      <w:r w:rsidR="00A1040B" w:rsidRPr="00A1040B">
        <w:rPr>
          <w:b/>
          <w:bCs/>
        </w:rPr>
        <w:t>Stručni/a savjetnik/</w:t>
      </w:r>
      <w:proofErr w:type="spellStart"/>
      <w:r w:rsidR="00A1040B" w:rsidRPr="00A1040B">
        <w:rPr>
          <w:b/>
          <w:bCs/>
        </w:rPr>
        <w:t>ca</w:t>
      </w:r>
      <w:proofErr w:type="spellEnd"/>
      <w:r w:rsidR="00A1040B" w:rsidRPr="00A1040B">
        <w:rPr>
          <w:b/>
          <w:bCs/>
        </w:rPr>
        <w:t xml:space="preserve"> </w:t>
      </w:r>
      <w:r w:rsidR="000156D7" w:rsidRPr="00A1040B">
        <w:rPr>
          <w:b/>
          <w:bCs/>
        </w:rPr>
        <w:t>– 1 izvršitelj/</w:t>
      </w:r>
      <w:proofErr w:type="spellStart"/>
      <w:r w:rsidR="000156D7" w:rsidRPr="00A1040B">
        <w:rPr>
          <w:b/>
          <w:bCs/>
        </w:rPr>
        <w:t>ica</w:t>
      </w:r>
      <w:proofErr w:type="spellEnd"/>
      <w:r w:rsidR="000156D7" w:rsidRPr="00A1040B">
        <w:rPr>
          <w:b/>
          <w:bCs/>
        </w:rPr>
        <w:t xml:space="preserve"> </w:t>
      </w:r>
    </w:p>
    <w:p w14:paraId="7D9EAD6A" w14:textId="12646EED" w:rsidR="000156D7" w:rsidRPr="0032713A" w:rsidRDefault="000156D7" w:rsidP="00AA14F0">
      <w:pPr>
        <w:contextualSpacing/>
        <w:jc w:val="center"/>
        <w:rPr>
          <w:b/>
          <w:bCs/>
        </w:rPr>
      </w:pPr>
      <w:r w:rsidRPr="0032713A">
        <w:rPr>
          <w:b/>
          <w:bCs/>
        </w:rPr>
        <w:t>(radno mjesto br. 3</w:t>
      </w:r>
      <w:r w:rsidR="00A1040B">
        <w:rPr>
          <w:b/>
          <w:bCs/>
        </w:rPr>
        <w:t>22</w:t>
      </w:r>
      <w:r w:rsidRPr="0032713A">
        <w:rPr>
          <w:b/>
          <w:bCs/>
        </w:rPr>
        <w:t>. iz Pravilnika o unutarnjem redu)</w:t>
      </w:r>
    </w:p>
    <w:p w14:paraId="545436F8" w14:textId="3CAAB0ED" w:rsidR="000156D7" w:rsidRPr="0032713A" w:rsidRDefault="000156D7" w:rsidP="00AA14F0">
      <w:pPr>
        <w:contextualSpacing/>
        <w:jc w:val="center"/>
        <w:rPr>
          <w:b/>
          <w:bCs/>
          <w:i/>
          <w:iCs/>
        </w:rPr>
      </w:pPr>
    </w:p>
    <w:p w14:paraId="1DA79754" w14:textId="77777777" w:rsidR="003369F2" w:rsidRPr="0032713A" w:rsidRDefault="003369F2" w:rsidP="00AA14F0">
      <w:pPr>
        <w:jc w:val="both"/>
        <w:rPr>
          <w:b/>
          <w:noProof/>
          <w:u w:val="single"/>
        </w:rPr>
      </w:pPr>
      <w:r w:rsidRPr="0032713A">
        <w:rPr>
          <w:b/>
          <w:noProof/>
          <w:u w:val="single"/>
        </w:rPr>
        <w:t>OPIS POSLOVA:</w:t>
      </w:r>
    </w:p>
    <w:p w14:paraId="41654476" w14:textId="77777777" w:rsidR="003369F2" w:rsidRPr="0032713A" w:rsidRDefault="003369F2" w:rsidP="00AA14F0">
      <w:pPr>
        <w:tabs>
          <w:tab w:val="left" w:pos="1260"/>
        </w:tabs>
        <w:jc w:val="both"/>
        <w:rPr>
          <w:noProof/>
        </w:rPr>
      </w:pPr>
      <w:r w:rsidRPr="0032713A">
        <w:rPr>
          <w:noProof/>
        </w:rPr>
        <w:t>Izvod iz Pravilnika o unutarnjem redu Ministarstva rada, mirovinskoga sustava, obitelji i socijalne politike</w:t>
      </w:r>
    </w:p>
    <w:p w14:paraId="377937C2" w14:textId="77777777" w:rsidR="007715F4" w:rsidRPr="007715F4" w:rsidRDefault="007715F4" w:rsidP="00493E20">
      <w:pPr>
        <w:pStyle w:val="t-9-8-bez-uvl"/>
        <w:numPr>
          <w:ilvl w:val="0"/>
          <w:numId w:val="10"/>
        </w:numPr>
        <w:spacing w:before="0" w:beforeAutospacing="0" w:after="0" w:afterAutospacing="0"/>
        <w:ind w:left="284" w:hanging="284"/>
        <w:jc w:val="both"/>
      </w:pPr>
      <w:r w:rsidRPr="007715F4">
        <w:t xml:space="preserve">obavlja složenije stručne poslove vezane uz ispunjenje obveza Republike Hrvatske kao članice EU iz djelokruga Službe; </w:t>
      </w:r>
    </w:p>
    <w:p w14:paraId="405CE3F2" w14:textId="77777777" w:rsidR="007715F4" w:rsidRPr="007715F4" w:rsidRDefault="007715F4" w:rsidP="00493E20">
      <w:pPr>
        <w:pStyle w:val="t-9-8-bez-uvl"/>
        <w:numPr>
          <w:ilvl w:val="0"/>
          <w:numId w:val="10"/>
        </w:numPr>
        <w:spacing w:before="0" w:beforeAutospacing="0" w:after="0" w:afterAutospacing="0"/>
        <w:ind w:left="284" w:hanging="284"/>
        <w:jc w:val="both"/>
      </w:pPr>
      <w:r w:rsidRPr="007715F4">
        <w:t>obavlja složene poslove usklađivanja nacionalnih politika s politikama EU;</w:t>
      </w:r>
    </w:p>
    <w:p w14:paraId="46A185EB" w14:textId="77777777" w:rsidR="007715F4" w:rsidRPr="007715F4" w:rsidRDefault="007715F4" w:rsidP="00493E20">
      <w:pPr>
        <w:pStyle w:val="t-9-8-bez-uvl"/>
        <w:numPr>
          <w:ilvl w:val="0"/>
          <w:numId w:val="10"/>
        </w:numPr>
        <w:spacing w:before="0" w:beforeAutospacing="0" w:after="0" w:afterAutospacing="0"/>
        <w:ind w:left="284" w:hanging="284"/>
        <w:jc w:val="both"/>
      </w:pPr>
      <w:r w:rsidRPr="007715F4">
        <w:t>sudjeluje u radu i prati rad odgovarajućih tijela EU;</w:t>
      </w:r>
    </w:p>
    <w:p w14:paraId="3D9B5B64" w14:textId="77777777" w:rsidR="007715F4" w:rsidRPr="007715F4" w:rsidRDefault="007715F4" w:rsidP="00493E20">
      <w:pPr>
        <w:pStyle w:val="t-9-8-bez-uvl"/>
        <w:numPr>
          <w:ilvl w:val="0"/>
          <w:numId w:val="10"/>
        </w:numPr>
        <w:spacing w:before="0" w:beforeAutospacing="0" w:after="0" w:afterAutospacing="0"/>
        <w:ind w:left="284" w:hanging="284"/>
        <w:jc w:val="both"/>
      </w:pPr>
      <w:r w:rsidRPr="007715F4">
        <w:t>sudjeluje u pripremi strateških dokumenata, stručnih podloga i izvješća o provedbi strateških dokumenata koji proizlaze iz članstva Republike Hrvatske u EU u području djelokruga Službe;</w:t>
      </w:r>
    </w:p>
    <w:p w14:paraId="0C0DEF10" w14:textId="77777777" w:rsidR="007715F4" w:rsidRPr="007715F4" w:rsidRDefault="007715F4" w:rsidP="00493E20">
      <w:pPr>
        <w:pStyle w:val="t-9-8-bez-uvl"/>
        <w:numPr>
          <w:ilvl w:val="0"/>
          <w:numId w:val="10"/>
        </w:numPr>
        <w:spacing w:before="0" w:beforeAutospacing="0" w:after="0" w:afterAutospacing="0"/>
        <w:ind w:left="284" w:hanging="284"/>
        <w:jc w:val="both"/>
      </w:pPr>
      <w:r w:rsidRPr="007715F4">
        <w:t xml:space="preserve">izrađuje nacrte složenijih izvješća i akata na engleskom i hrvatskom jeziku; </w:t>
      </w:r>
    </w:p>
    <w:p w14:paraId="0D98E33A" w14:textId="77777777" w:rsidR="007715F4" w:rsidRPr="007715F4" w:rsidRDefault="007715F4" w:rsidP="00493E20">
      <w:pPr>
        <w:pStyle w:val="t-9-8-bez-uvl"/>
        <w:numPr>
          <w:ilvl w:val="0"/>
          <w:numId w:val="10"/>
        </w:numPr>
        <w:spacing w:before="0" w:beforeAutospacing="0" w:after="0" w:afterAutospacing="0"/>
        <w:ind w:left="284" w:hanging="284"/>
        <w:jc w:val="both"/>
      </w:pPr>
      <w:r w:rsidRPr="007715F4">
        <w:t xml:space="preserve">prikuplja, obrađuje i analizira složenije podatke na hrvatskom i engleskom jeziku iz djelokruga Službe; </w:t>
      </w:r>
    </w:p>
    <w:p w14:paraId="3D51D434" w14:textId="77777777" w:rsidR="007715F4" w:rsidRPr="007715F4" w:rsidRDefault="007715F4" w:rsidP="00493E20">
      <w:pPr>
        <w:pStyle w:val="t-9-8-bez-uvl"/>
        <w:numPr>
          <w:ilvl w:val="0"/>
          <w:numId w:val="10"/>
        </w:numPr>
        <w:spacing w:before="0" w:beforeAutospacing="0" w:after="0" w:afterAutospacing="0"/>
        <w:ind w:left="284" w:hanging="284"/>
        <w:jc w:val="both"/>
      </w:pPr>
      <w:r w:rsidRPr="007715F4">
        <w:t xml:space="preserve">obavlja složenije stručne poslove koji obuhvaćaju proučavanje, analizu dokumentacije, praćenje provedbe programa i projekata uz češći nadzor, opće i specifične upute nadređenog službenika; </w:t>
      </w:r>
    </w:p>
    <w:p w14:paraId="0746A835" w14:textId="77777777" w:rsidR="007715F4" w:rsidRPr="007715F4" w:rsidRDefault="007715F4" w:rsidP="00493E20">
      <w:pPr>
        <w:pStyle w:val="t-9-8-bez-uvl"/>
        <w:numPr>
          <w:ilvl w:val="0"/>
          <w:numId w:val="10"/>
        </w:numPr>
        <w:spacing w:before="0" w:beforeAutospacing="0" w:after="0" w:afterAutospacing="0"/>
        <w:ind w:left="284" w:hanging="284"/>
        <w:jc w:val="both"/>
      </w:pPr>
      <w:r w:rsidRPr="007715F4">
        <w:t xml:space="preserve">odgovoran je za materijalne resurse s kojima radi i ispravnu primjenu metoda rada, postupaka i stručnih tehnika; </w:t>
      </w:r>
    </w:p>
    <w:p w14:paraId="65003FA0" w14:textId="3CAFC083" w:rsidR="003369F2" w:rsidRPr="007715F4" w:rsidRDefault="007715F4" w:rsidP="00493E20">
      <w:pPr>
        <w:pStyle w:val="Odlomakpopisa"/>
        <w:numPr>
          <w:ilvl w:val="0"/>
          <w:numId w:val="10"/>
        </w:numPr>
        <w:ind w:left="284" w:hanging="284"/>
        <w:jc w:val="both"/>
      </w:pPr>
      <w:r w:rsidRPr="007715F4">
        <w:t>obavlja druge poslove po uputi i nalogu nadređenih</w:t>
      </w:r>
      <w:r w:rsidR="00672867" w:rsidRPr="007715F4">
        <w:rPr>
          <w:lang w:eastAsia="hr-HR"/>
        </w:rPr>
        <w:t>.</w:t>
      </w:r>
    </w:p>
    <w:p w14:paraId="67EEDFC9" w14:textId="520C024D" w:rsidR="00672867" w:rsidRPr="0032713A" w:rsidRDefault="00672867" w:rsidP="00AA14F0">
      <w:pPr>
        <w:tabs>
          <w:tab w:val="left" w:pos="1260"/>
        </w:tabs>
        <w:jc w:val="both"/>
        <w:rPr>
          <w:noProof/>
        </w:rPr>
      </w:pPr>
    </w:p>
    <w:p w14:paraId="5595D862" w14:textId="77777777" w:rsidR="003369F2" w:rsidRPr="0032713A" w:rsidRDefault="003369F2" w:rsidP="00AA14F0">
      <w:pPr>
        <w:jc w:val="both"/>
        <w:rPr>
          <w:b/>
          <w:bCs/>
          <w:noProof/>
          <w:u w:val="single"/>
        </w:rPr>
      </w:pPr>
      <w:r w:rsidRPr="0032713A">
        <w:rPr>
          <w:b/>
          <w:bCs/>
          <w:noProof/>
          <w:u w:val="single"/>
        </w:rPr>
        <w:lastRenderedPageBreak/>
        <w:t>PODACI O PLAĆI RADNOG MJESTA:</w:t>
      </w:r>
    </w:p>
    <w:p w14:paraId="709AF9B8" w14:textId="4C53AFE6"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bookmarkStart w:id="2" w:name="_Hlk133499484"/>
      <w:r w:rsidR="0035086D" w:rsidRPr="0035086D">
        <w:rPr>
          <w:noProof/>
        </w:rPr>
        <w:t>(„Narodne novine“, broj 92/05, 140/05, 142/06, 77/07, 107/07, 27/08, 34/11, 49/11, 150/11, 34/12, 49/12 – pročišćeni tekst, 37/13, 38/13, 1/15, 138/15 – Odluka Ustavnog suda Republike Hrvatske, 61/17, 70/19, 98/19 i 141/22)</w:t>
      </w:r>
      <w:bookmarkEnd w:id="2"/>
      <w:r w:rsidRPr="0032713A">
        <w:rPr>
          <w:noProof/>
          <w:spacing w:val="-3"/>
        </w:rPr>
        <w:t>, plaću radnog mjesta stručnog s</w:t>
      </w:r>
      <w:r w:rsidR="00DD54C3">
        <w:rPr>
          <w:noProof/>
          <w:spacing w:val="-3"/>
        </w:rPr>
        <w:t>avjet</w:t>
      </w:r>
      <w:r w:rsidRPr="0032713A">
        <w:rPr>
          <w:noProof/>
          <w:spacing w:val="-3"/>
        </w:rPr>
        <w:t xml:space="preserve">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iznosi 1,</w:t>
      </w:r>
      <w:r w:rsidR="00DD54C3">
        <w:rPr>
          <w:noProof/>
          <w:spacing w:val="-3"/>
        </w:rPr>
        <w:t>232</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046B0B0C" w14:textId="77777777" w:rsidR="003369F2" w:rsidRPr="0032713A" w:rsidRDefault="003369F2" w:rsidP="00AA14F0">
      <w:pPr>
        <w:suppressAutoHyphens/>
        <w:jc w:val="both"/>
        <w:rPr>
          <w:b/>
          <w:noProof/>
          <w:u w:val="single"/>
        </w:rPr>
      </w:pPr>
    </w:p>
    <w:p w14:paraId="199380F0" w14:textId="77777777" w:rsidR="003369F2" w:rsidRPr="0032713A" w:rsidRDefault="003369F2" w:rsidP="00AA14F0">
      <w:pPr>
        <w:jc w:val="both"/>
        <w:rPr>
          <w:noProof/>
        </w:rPr>
      </w:pPr>
      <w:r w:rsidRPr="0032713A">
        <w:rPr>
          <w:b/>
          <w:noProof/>
          <w:u w:val="single"/>
        </w:rPr>
        <w:t>PRAVNI IZVORI ZA PRIPREMU KANDIDATA/KINJA ZA TESTIRANJE:</w:t>
      </w:r>
    </w:p>
    <w:p w14:paraId="4AC625CB" w14:textId="77777777" w:rsidR="003369F2" w:rsidRPr="0032713A" w:rsidRDefault="003369F2" w:rsidP="00AA14F0">
      <w:pPr>
        <w:jc w:val="both"/>
        <w:rPr>
          <w:noProof/>
        </w:rPr>
      </w:pPr>
    </w:p>
    <w:p w14:paraId="2EA4B5D6" w14:textId="77777777" w:rsidR="003369F2" w:rsidRPr="0032713A" w:rsidRDefault="003369F2" w:rsidP="00AA14F0">
      <w:pPr>
        <w:jc w:val="both"/>
        <w:rPr>
          <w:noProof/>
        </w:rPr>
      </w:pPr>
      <w:r w:rsidRPr="0032713A">
        <w:rPr>
          <w:noProof/>
        </w:rPr>
        <w:t>Pitanja se temelje na sljedećim izvorima:</w:t>
      </w:r>
    </w:p>
    <w:p w14:paraId="37559F1C" w14:textId="017310F4" w:rsidR="00B747A9" w:rsidRPr="001F3BB0" w:rsidRDefault="00B747A9" w:rsidP="00EE18C7">
      <w:pPr>
        <w:pStyle w:val="Odlomakpopisa"/>
        <w:numPr>
          <w:ilvl w:val="0"/>
          <w:numId w:val="42"/>
        </w:numPr>
        <w:ind w:left="284" w:hanging="284"/>
      </w:pPr>
      <w:r w:rsidRPr="001F3BB0">
        <w:t>Zakon o socijalnoj skrbi (Narodne novine, broj 18/22, 46/22, 119/22, 71/23)</w:t>
      </w:r>
    </w:p>
    <w:p w14:paraId="6AC5CF9C" w14:textId="7A7F1333" w:rsidR="00B747A9" w:rsidRPr="001F3BB0" w:rsidRDefault="00B747A9" w:rsidP="00EE18C7">
      <w:pPr>
        <w:pStyle w:val="Odlomakpopisa"/>
        <w:numPr>
          <w:ilvl w:val="0"/>
          <w:numId w:val="42"/>
        </w:numPr>
        <w:ind w:left="284" w:hanging="284"/>
      </w:pPr>
      <w:r w:rsidRPr="001F3BB0">
        <w:t>Zakon o zaštiti od nasilja u obitelji (Narodne novine, broj 70/17, 126/19, 84/21, 114/22)</w:t>
      </w:r>
    </w:p>
    <w:p w14:paraId="41BA76BA" w14:textId="2D882D8F" w:rsidR="00B747A9" w:rsidRPr="001F3BB0" w:rsidRDefault="00B747A9" w:rsidP="00EE18C7">
      <w:pPr>
        <w:pStyle w:val="Odlomakpopisa"/>
        <w:numPr>
          <w:ilvl w:val="0"/>
          <w:numId w:val="42"/>
        </w:numPr>
        <w:ind w:left="284" w:hanging="284"/>
      </w:pPr>
      <w:r w:rsidRPr="001F3BB0">
        <w:t>Konvencija o pravima djeteta</w:t>
      </w:r>
    </w:p>
    <w:p w14:paraId="29699C82" w14:textId="6B8102E9" w:rsidR="00B747A9" w:rsidRDefault="00000000" w:rsidP="00EE18C7">
      <w:pPr>
        <w:pStyle w:val="Odlomakpopisa"/>
        <w:ind w:left="284"/>
      </w:pPr>
      <w:hyperlink r:id="rId21" w:history="1">
        <w:r w:rsidR="00EE18C7" w:rsidRPr="00F060B3">
          <w:rPr>
            <w:rStyle w:val="Hiperveza"/>
          </w:rPr>
          <w:t>https://www.unicef.hr/wp-content/uploads/2017/05/Konvencija_20o_20pravima_20djeteta_full.pdf</w:t>
        </w:r>
      </w:hyperlink>
    </w:p>
    <w:p w14:paraId="53A5E005" w14:textId="00CA04AB" w:rsidR="00B747A9" w:rsidRPr="001F3BB0" w:rsidRDefault="00B747A9" w:rsidP="00EE18C7">
      <w:pPr>
        <w:pStyle w:val="Odlomakpopisa"/>
        <w:numPr>
          <w:ilvl w:val="0"/>
          <w:numId w:val="42"/>
        </w:numPr>
        <w:ind w:left="284" w:hanging="284"/>
      </w:pPr>
      <w:r w:rsidRPr="001F3BB0">
        <w:t>Konvencija Vijeća Europe o sprečavanju i borbi protiv nasilja nad ženama i nasilja u obitelji</w:t>
      </w:r>
    </w:p>
    <w:p w14:paraId="1D9013E2" w14:textId="6AFA97C4" w:rsidR="00B747A9" w:rsidRDefault="00000000" w:rsidP="00EE18C7">
      <w:pPr>
        <w:pStyle w:val="Odlomakpopisa"/>
        <w:ind w:left="284"/>
      </w:pPr>
      <w:hyperlink r:id="rId22" w:history="1">
        <w:r w:rsidR="00AA7D33" w:rsidRPr="00F060B3">
          <w:rPr>
            <w:rStyle w:val="Hiperveza"/>
          </w:rPr>
          <w:t>https://ravnopravnost.gov.hr/UserDocsImages/arhiva/images/pdf/Publikacija%20Konvencija%20Vije%C4%87a%20Europe%20o%20spre%C4%8Davanju%20i%20borbi%20protiv%20nasilja%20nad%20%C5%BEenama%20i%20nasilja%20u%20obitelji.pdf</w:t>
        </w:r>
      </w:hyperlink>
    </w:p>
    <w:p w14:paraId="7B52417F" w14:textId="31B2F2DB" w:rsidR="003369F2" w:rsidRPr="00B747A9" w:rsidRDefault="003369F2" w:rsidP="00B747A9">
      <w:pPr>
        <w:contextualSpacing/>
        <w:jc w:val="both"/>
      </w:pPr>
    </w:p>
    <w:p w14:paraId="56A8F5E3" w14:textId="77777777" w:rsidR="00A1040B" w:rsidRPr="00C07938" w:rsidRDefault="00A1040B" w:rsidP="00A1040B">
      <w:pPr>
        <w:shd w:val="clear" w:color="auto" w:fill="FFFFFF" w:themeFill="background1"/>
        <w:ind w:left="284" w:hanging="284"/>
        <w:contextualSpacing/>
        <w:jc w:val="center"/>
        <w:rPr>
          <w:b/>
          <w:bCs/>
          <w:i/>
          <w:iCs/>
        </w:rPr>
      </w:pPr>
      <w:r w:rsidRPr="00C07938">
        <w:rPr>
          <w:b/>
          <w:bCs/>
          <w:i/>
          <w:iCs/>
        </w:rPr>
        <w:t>Sektor za zaštitu odraslih osoba</w:t>
      </w:r>
    </w:p>
    <w:p w14:paraId="274C2425" w14:textId="2AEDDA0F" w:rsidR="000156D7" w:rsidRPr="00C07938" w:rsidRDefault="00A1040B" w:rsidP="00A1040B">
      <w:pPr>
        <w:contextualSpacing/>
        <w:jc w:val="center"/>
        <w:rPr>
          <w:b/>
          <w:bCs/>
          <w:i/>
          <w:iCs/>
        </w:rPr>
      </w:pPr>
      <w:r w:rsidRPr="00C07938">
        <w:rPr>
          <w:b/>
          <w:bCs/>
          <w:i/>
          <w:iCs/>
        </w:rPr>
        <w:t>Služba za naknadu štete</w:t>
      </w:r>
    </w:p>
    <w:p w14:paraId="07FEFCC9" w14:textId="77777777" w:rsidR="00A1040B" w:rsidRPr="0032713A" w:rsidRDefault="00A1040B" w:rsidP="00A1040B">
      <w:pPr>
        <w:contextualSpacing/>
        <w:jc w:val="center"/>
        <w:rPr>
          <w:b/>
          <w:bCs/>
          <w:i/>
          <w:iCs/>
        </w:rPr>
      </w:pPr>
    </w:p>
    <w:p w14:paraId="32B676A0" w14:textId="5F868A1D" w:rsidR="000156D7" w:rsidRPr="00A1040B" w:rsidRDefault="00D73568" w:rsidP="00A1040B">
      <w:pPr>
        <w:contextualSpacing/>
        <w:jc w:val="center"/>
        <w:rPr>
          <w:b/>
          <w:bCs/>
        </w:rPr>
      </w:pPr>
      <w:r w:rsidRPr="00A1040B">
        <w:rPr>
          <w:b/>
          <w:bCs/>
        </w:rPr>
        <w:t>17</w:t>
      </w:r>
      <w:r w:rsidR="000156D7" w:rsidRPr="00A1040B">
        <w:rPr>
          <w:b/>
          <w:bCs/>
        </w:rPr>
        <w:t xml:space="preserve">. </w:t>
      </w:r>
      <w:r w:rsidR="00A1040B" w:rsidRPr="00A1040B">
        <w:rPr>
          <w:b/>
          <w:bCs/>
        </w:rPr>
        <w:t>Viši/a stručni/a savjetnik/</w:t>
      </w:r>
      <w:proofErr w:type="spellStart"/>
      <w:r w:rsidR="00A1040B" w:rsidRPr="00A1040B">
        <w:rPr>
          <w:b/>
          <w:bCs/>
        </w:rPr>
        <w:t>ca</w:t>
      </w:r>
      <w:proofErr w:type="spellEnd"/>
      <w:r w:rsidR="00A1040B" w:rsidRPr="00A1040B">
        <w:rPr>
          <w:b/>
          <w:bCs/>
        </w:rPr>
        <w:t xml:space="preserve"> </w:t>
      </w:r>
      <w:r w:rsidR="000156D7" w:rsidRPr="00A1040B">
        <w:rPr>
          <w:b/>
          <w:bCs/>
        </w:rPr>
        <w:t>– 1 izvršitelj/</w:t>
      </w:r>
      <w:proofErr w:type="spellStart"/>
      <w:r w:rsidR="000156D7" w:rsidRPr="00A1040B">
        <w:rPr>
          <w:b/>
          <w:bCs/>
        </w:rPr>
        <w:t>ica</w:t>
      </w:r>
      <w:proofErr w:type="spellEnd"/>
    </w:p>
    <w:p w14:paraId="42BB526D" w14:textId="476D54C0" w:rsidR="000156D7" w:rsidRPr="0032713A" w:rsidRDefault="000156D7" w:rsidP="00AA14F0">
      <w:pPr>
        <w:contextualSpacing/>
        <w:jc w:val="center"/>
        <w:rPr>
          <w:b/>
          <w:bCs/>
        </w:rPr>
      </w:pPr>
      <w:r w:rsidRPr="0032713A">
        <w:rPr>
          <w:b/>
          <w:bCs/>
        </w:rPr>
        <w:t>(radno mjesto br. 343. iz Pravilnika o unutarnjem redu)</w:t>
      </w:r>
    </w:p>
    <w:p w14:paraId="178B4311" w14:textId="340C6D02" w:rsidR="000156D7" w:rsidRPr="0032713A" w:rsidRDefault="000156D7" w:rsidP="00AA14F0">
      <w:pPr>
        <w:contextualSpacing/>
        <w:jc w:val="center"/>
        <w:rPr>
          <w:b/>
          <w:bCs/>
          <w:i/>
          <w:iCs/>
        </w:rPr>
      </w:pPr>
    </w:p>
    <w:p w14:paraId="3FB0F062" w14:textId="4370EE79" w:rsidR="003369F2" w:rsidRDefault="003369F2" w:rsidP="00AA14F0">
      <w:pPr>
        <w:jc w:val="both"/>
        <w:rPr>
          <w:b/>
          <w:noProof/>
          <w:u w:val="single"/>
        </w:rPr>
      </w:pPr>
      <w:r w:rsidRPr="0032713A">
        <w:rPr>
          <w:b/>
          <w:noProof/>
          <w:u w:val="single"/>
        </w:rPr>
        <w:t>OPIS POSLOVA:</w:t>
      </w:r>
    </w:p>
    <w:p w14:paraId="5E796535" w14:textId="5FCAEAAA" w:rsidR="0035086D" w:rsidRPr="0035086D" w:rsidRDefault="0035086D" w:rsidP="00AA14F0">
      <w:pPr>
        <w:jc w:val="both"/>
        <w:rPr>
          <w:bCs/>
          <w:noProof/>
        </w:rPr>
      </w:pPr>
      <w:r w:rsidRPr="0035086D">
        <w:rPr>
          <w:bCs/>
          <w:noProof/>
        </w:rPr>
        <w:t>Izvod iz Pravilnika o unutarnjem redu Ministarstva rada, mirovinskoga sustava, obitelji i socijalne politike</w:t>
      </w:r>
    </w:p>
    <w:p w14:paraId="33307387" w14:textId="77777777" w:rsidR="00797D2D" w:rsidRPr="00797D2D" w:rsidRDefault="00797D2D" w:rsidP="00B91C2E">
      <w:pPr>
        <w:pStyle w:val="t-9-8-bez-uvl"/>
        <w:numPr>
          <w:ilvl w:val="0"/>
          <w:numId w:val="7"/>
        </w:numPr>
        <w:spacing w:before="0" w:beforeAutospacing="0" w:after="0" w:afterAutospacing="0"/>
        <w:ind w:left="284" w:hanging="284"/>
        <w:jc w:val="both"/>
      </w:pPr>
      <w:r w:rsidRPr="00797D2D">
        <w:t>obavlja najsloženije i najstručnije poslove koji se odnose na sve oblike naknade štete nastale u okviru rada ustanova socijalne skrbi kojima je osnivač Republika Hrvatska;</w:t>
      </w:r>
    </w:p>
    <w:p w14:paraId="64CCBF08" w14:textId="77777777" w:rsidR="00797D2D" w:rsidRPr="00797D2D" w:rsidRDefault="00797D2D" w:rsidP="00B91C2E">
      <w:pPr>
        <w:pStyle w:val="t-9-8-bez-uvl"/>
        <w:numPr>
          <w:ilvl w:val="0"/>
          <w:numId w:val="7"/>
        </w:numPr>
        <w:spacing w:before="0" w:beforeAutospacing="0" w:after="0" w:afterAutospacing="0"/>
        <w:ind w:left="284" w:hanging="284"/>
        <w:jc w:val="both"/>
      </w:pPr>
      <w:r w:rsidRPr="00797D2D">
        <w:t xml:space="preserve">izrađuje suglasnosti za brisanje zabilježbe tražbine na nekretninama korisnika prava i usluga iz sustava socijalne skrbi; </w:t>
      </w:r>
    </w:p>
    <w:p w14:paraId="1DC99091" w14:textId="77777777" w:rsidR="00797D2D" w:rsidRPr="00797D2D" w:rsidRDefault="00797D2D" w:rsidP="00B91C2E">
      <w:pPr>
        <w:pStyle w:val="t-9-8-bez-uvl"/>
        <w:numPr>
          <w:ilvl w:val="0"/>
          <w:numId w:val="7"/>
        </w:numPr>
        <w:spacing w:before="0" w:beforeAutospacing="0" w:after="0" w:afterAutospacing="0"/>
        <w:ind w:left="284" w:hanging="284"/>
        <w:jc w:val="both"/>
      </w:pPr>
      <w:r w:rsidRPr="00797D2D">
        <w:t>obavlja poslove vezane uz povrat isplaćenih iznosa, naknadu štete i povrat ne pripadajuće naknade sukladno odredbama zakona koji regulira poslove socijalne skrbi;</w:t>
      </w:r>
    </w:p>
    <w:p w14:paraId="58BBCB6A" w14:textId="77777777" w:rsidR="00797D2D" w:rsidRPr="00797D2D" w:rsidRDefault="00797D2D" w:rsidP="00B91C2E">
      <w:pPr>
        <w:pStyle w:val="t-9-8-bez-uvl"/>
        <w:numPr>
          <w:ilvl w:val="0"/>
          <w:numId w:val="7"/>
        </w:numPr>
        <w:spacing w:before="0" w:beforeAutospacing="0" w:after="0" w:afterAutospacing="0"/>
        <w:ind w:left="284" w:hanging="284"/>
        <w:jc w:val="both"/>
      </w:pPr>
      <w:r w:rsidRPr="00797D2D">
        <w:t>surađuje s nadležnom ustrojstvenom jedinicom Ministarstva u svezi plaćanja sudskog postupka;</w:t>
      </w:r>
    </w:p>
    <w:p w14:paraId="377778F3" w14:textId="77777777" w:rsidR="00797D2D" w:rsidRPr="00797D2D" w:rsidRDefault="00797D2D" w:rsidP="00B91C2E">
      <w:pPr>
        <w:pStyle w:val="t-9-8-bez-uvl"/>
        <w:numPr>
          <w:ilvl w:val="0"/>
          <w:numId w:val="7"/>
        </w:numPr>
        <w:spacing w:before="0" w:beforeAutospacing="0" w:after="0" w:afterAutospacing="0"/>
        <w:ind w:left="284" w:hanging="284"/>
        <w:jc w:val="both"/>
      </w:pPr>
      <w:r w:rsidRPr="00797D2D">
        <w:t>obavlja poslove vezane za otpis potraživanja sukladno drugim propisima;</w:t>
      </w:r>
    </w:p>
    <w:p w14:paraId="7D67DB24" w14:textId="77777777" w:rsidR="00797D2D" w:rsidRPr="00797D2D" w:rsidRDefault="00797D2D" w:rsidP="00B91C2E">
      <w:pPr>
        <w:pStyle w:val="t-9-8-bez-uvl"/>
        <w:numPr>
          <w:ilvl w:val="0"/>
          <w:numId w:val="7"/>
        </w:numPr>
        <w:spacing w:before="0" w:beforeAutospacing="0" w:after="0" w:afterAutospacing="0"/>
        <w:ind w:left="284" w:hanging="284"/>
        <w:jc w:val="both"/>
      </w:pPr>
      <w:r w:rsidRPr="00797D2D">
        <w:t>vodi evidencije o izvješćima centara za socijalnu skrb o sklopljenim nagodbama s korisnicima, odnosno obveznicima povrata isplaćenih iznosa, kao i o otpisu potraživanja korisnicima, odnosno obveznicima povrata isplaćenih iznosa;</w:t>
      </w:r>
    </w:p>
    <w:p w14:paraId="144EDE41" w14:textId="77777777" w:rsidR="00797D2D" w:rsidRPr="00797D2D" w:rsidRDefault="00797D2D" w:rsidP="00B91C2E">
      <w:pPr>
        <w:pStyle w:val="t-9-8-bez-uvl"/>
        <w:numPr>
          <w:ilvl w:val="0"/>
          <w:numId w:val="7"/>
        </w:numPr>
        <w:spacing w:before="0" w:beforeAutospacing="0" w:after="0" w:afterAutospacing="0"/>
        <w:ind w:left="284" w:hanging="284"/>
        <w:jc w:val="both"/>
      </w:pPr>
      <w:r w:rsidRPr="00797D2D">
        <w:t>vodi evidenciju i prati potencijalne obveze po sudskim sporovima u kojima je tuženik Republika Hrvatska, odnosno ustanova socijalne skrbi čije je osnivač Republika Hrvatska te u svezi s tim izvješćuje Ministarstvo financija;</w:t>
      </w:r>
    </w:p>
    <w:p w14:paraId="30B125ED" w14:textId="77777777" w:rsidR="00797D2D" w:rsidRPr="00797D2D" w:rsidRDefault="00797D2D" w:rsidP="00B91C2E">
      <w:pPr>
        <w:pStyle w:val="t-9-8-bez-uvl"/>
        <w:numPr>
          <w:ilvl w:val="0"/>
          <w:numId w:val="7"/>
        </w:numPr>
        <w:spacing w:before="0" w:beforeAutospacing="0" w:after="0" w:afterAutospacing="0"/>
        <w:ind w:left="284" w:hanging="284"/>
        <w:jc w:val="both"/>
      </w:pPr>
      <w:r w:rsidRPr="00797D2D">
        <w:lastRenderedPageBreak/>
        <w:t>odgovoran je za materijalne resurse s kojima radi i ispravnu primjenu metoda rada i postupaka i stručnih tehnika;</w:t>
      </w:r>
    </w:p>
    <w:p w14:paraId="1EB3D449" w14:textId="1708C56C" w:rsidR="00672867" w:rsidRPr="00797D2D" w:rsidRDefault="00797D2D" w:rsidP="00B91C2E">
      <w:pPr>
        <w:numPr>
          <w:ilvl w:val="0"/>
          <w:numId w:val="7"/>
        </w:numPr>
        <w:ind w:left="284" w:hanging="284"/>
        <w:jc w:val="both"/>
      </w:pPr>
      <w:r w:rsidRPr="00797D2D">
        <w:t>obavlja druge poslove po uputi i nalogu nadređenih</w:t>
      </w:r>
      <w:r w:rsidR="00672867" w:rsidRPr="00797D2D">
        <w:t>.</w:t>
      </w:r>
    </w:p>
    <w:p w14:paraId="3CB0BFD0" w14:textId="77777777" w:rsidR="003369F2" w:rsidRPr="0032713A" w:rsidRDefault="003369F2" w:rsidP="00AA14F0">
      <w:pPr>
        <w:tabs>
          <w:tab w:val="left" w:pos="1260"/>
        </w:tabs>
        <w:jc w:val="both"/>
        <w:rPr>
          <w:noProof/>
        </w:rPr>
      </w:pPr>
    </w:p>
    <w:p w14:paraId="63BB5020" w14:textId="77777777" w:rsidR="003369F2" w:rsidRPr="0032713A" w:rsidRDefault="003369F2" w:rsidP="00AA14F0">
      <w:pPr>
        <w:jc w:val="both"/>
        <w:rPr>
          <w:b/>
          <w:bCs/>
          <w:noProof/>
          <w:u w:val="single"/>
        </w:rPr>
      </w:pPr>
      <w:r w:rsidRPr="0032713A">
        <w:rPr>
          <w:b/>
          <w:bCs/>
          <w:noProof/>
          <w:u w:val="single"/>
        </w:rPr>
        <w:t>PODACI O PLAĆI RADNOG MJESTA:</w:t>
      </w:r>
    </w:p>
    <w:p w14:paraId="23FDC9FF" w14:textId="4BB4E046" w:rsidR="003369F2" w:rsidRPr="0032713A" w:rsidRDefault="003369F2" w:rsidP="00AA14F0">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0035086D"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w:t>
      </w:r>
      <w:r w:rsidR="000D11E0">
        <w:rPr>
          <w:noProof/>
          <w:spacing w:val="-3"/>
        </w:rPr>
        <w:t xml:space="preserve">višeg </w:t>
      </w:r>
      <w:r w:rsidRPr="0032713A">
        <w:rPr>
          <w:noProof/>
          <w:spacing w:val="-3"/>
        </w:rPr>
        <w:t>stručnog s</w:t>
      </w:r>
      <w:r w:rsidR="000D11E0">
        <w:rPr>
          <w:noProof/>
          <w:spacing w:val="-3"/>
        </w:rPr>
        <w:t>avjet</w:t>
      </w:r>
      <w:r w:rsidRPr="0032713A">
        <w:rPr>
          <w:noProof/>
          <w:spacing w:val="-3"/>
        </w:rPr>
        <w:t xml:space="preserve">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iznosi 1,</w:t>
      </w:r>
      <w:r w:rsidR="000D11E0">
        <w:rPr>
          <w:noProof/>
          <w:spacing w:val="-3"/>
        </w:rPr>
        <w:t>5</w:t>
      </w:r>
      <w:r w:rsidR="00DA0DCF" w:rsidRPr="0032713A">
        <w:rPr>
          <w:noProof/>
          <w:spacing w:val="-3"/>
        </w:rPr>
        <w:t>2</w:t>
      </w:r>
      <w:r w:rsidR="000D11E0">
        <w:rPr>
          <w:noProof/>
          <w:spacing w:val="-3"/>
        </w:rPr>
        <w:t>3</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5A3B0477" w14:textId="77777777" w:rsidR="003369F2" w:rsidRPr="0032713A" w:rsidRDefault="003369F2" w:rsidP="00AA14F0">
      <w:pPr>
        <w:suppressAutoHyphens/>
        <w:jc w:val="both"/>
        <w:rPr>
          <w:b/>
          <w:noProof/>
          <w:u w:val="single"/>
        </w:rPr>
      </w:pPr>
    </w:p>
    <w:p w14:paraId="2527385A" w14:textId="77777777" w:rsidR="003369F2" w:rsidRPr="0032713A" w:rsidRDefault="003369F2" w:rsidP="00AA14F0">
      <w:pPr>
        <w:jc w:val="both"/>
        <w:rPr>
          <w:noProof/>
        </w:rPr>
      </w:pPr>
      <w:r w:rsidRPr="0032713A">
        <w:rPr>
          <w:b/>
          <w:noProof/>
          <w:u w:val="single"/>
        </w:rPr>
        <w:t>PRAVNI IZVORI ZA PRIPREMU KANDIDATA/KINJA ZA TESTIRANJE:</w:t>
      </w:r>
    </w:p>
    <w:p w14:paraId="6CA9967B" w14:textId="77777777" w:rsidR="003369F2" w:rsidRPr="0032713A" w:rsidRDefault="003369F2" w:rsidP="00AA14F0">
      <w:pPr>
        <w:jc w:val="both"/>
        <w:rPr>
          <w:noProof/>
        </w:rPr>
      </w:pPr>
    </w:p>
    <w:p w14:paraId="40FED8F5" w14:textId="77777777" w:rsidR="003369F2" w:rsidRPr="0032713A" w:rsidRDefault="003369F2" w:rsidP="00AA14F0">
      <w:pPr>
        <w:jc w:val="both"/>
        <w:rPr>
          <w:noProof/>
        </w:rPr>
      </w:pPr>
      <w:r w:rsidRPr="0032713A">
        <w:rPr>
          <w:noProof/>
        </w:rPr>
        <w:t>Pitanja se temelje na sljedećim izvorima:</w:t>
      </w:r>
    </w:p>
    <w:p w14:paraId="48698938" w14:textId="7F48217B" w:rsidR="00017E52" w:rsidRPr="001F3BB0" w:rsidRDefault="00017E52" w:rsidP="00AA7D33">
      <w:pPr>
        <w:pStyle w:val="Odlomakpopisa"/>
        <w:numPr>
          <w:ilvl w:val="0"/>
          <w:numId w:val="43"/>
        </w:numPr>
        <w:ind w:left="284" w:hanging="284"/>
      </w:pPr>
      <w:r w:rsidRPr="001F3BB0">
        <w:t>Zakon o socijalnoj skrbi („Narodne novine“, broj 18/22., 46/22., 119/22. i 71/23. – članci 17. do 125.  i članci 292. do 302.)</w:t>
      </w:r>
    </w:p>
    <w:p w14:paraId="13C20EE0" w14:textId="7C82BDDC" w:rsidR="00017E52" w:rsidRPr="001F3BB0" w:rsidRDefault="00017E52" w:rsidP="00AA7D33">
      <w:pPr>
        <w:pStyle w:val="Odlomakpopisa"/>
        <w:numPr>
          <w:ilvl w:val="0"/>
          <w:numId w:val="43"/>
        </w:numPr>
        <w:ind w:left="284" w:hanging="284"/>
      </w:pPr>
      <w:r w:rsidRPr="001F3BB0">
        <w:t>Zakon o obveznim odnosima („Narodne novine“, broj: 35/05., 41/08., 25/11., 78/15., 29/18., 126/21., 114/22. i 156/22. -  članci 214.-234.)</w:t>
      </w:r>
    </w:p>
    <w:p w14:paraId="16C15F93" w14:textId="6ABE6C5F" w:rsidR="00017E52" w:rsidRPr="001F3BB0" w:rsidRDefault="00017E52" w:rsidP="00AA7D33">
      <w:pPr>
        <w:pStyle w:val="Odlomakpopisa"/>
        <w:numPr>
          <w:ilvl w:val="0"/>
          <w:numId w:val="43"/>
        </w:numPr>
        <w:ind w:left="284" w:hanging="284"/>
      </w:pPr>
      <w:r w:rsidRPr="001F3BB0">
        <w:t>Uredba o kriterijima, mjerilima i postupku za odgodu plaćanja, obročnu otplatu duga te prodaju, otpis ili djelomičan otpis potraživanja („Narodne novine“ broj: 52/13. i  94/14.)</w:t>
      </w:r>
    </w:p>
    <w:p w14:paraId="137C46B9" w14:textId="592B452E" w:rsidR="00017E52" w:rsidRPr="001F3BB0" w:rsidRDefault="00017E52" w:rsidP="00AA7D33">
      <w:pPr>
        <w:pStyle w:val="Odlomakpopisa"/>
        <w:numPr>
          <w:ilvl w:val="0"/>
          <w:numId w:val="43"/>
        </w:numPr>
        <w:ind w:left="284" w:hanging="284"/>
      </w:pPr>
      <w:r w:rsidRPr="001F3BB0">
        <w:t>Pravilnik o načinu utvrđivanja ispunjenosti uvjeta za otpis duga („Narodne novine“ broj: 6/23.)</w:t>
      </w:r>
    </w:p>
    <w:p w14:paraId="5BBEBEF7" w14:textId="77777777" w:rsidR="003369F2" w:rsidRPr="0032713A" w:rsidRDefault="003369F2" w:rsidP="00AA14F0">
      <w:pPr>
        <w:contextualSpacing/>
        <w:jc w:val="center"/>
        <w:rPr>
          <w:b/>
          <w:bCs/>
          <w:i/>
          <w:iCs/>
        </w:rPr>
      </w:pPr>
    </w:p>
    <w:p w14:paraId="25B3D275" w14:textId="77777777" w:rsidR="001E35FF" w:rsidRPr="00C07938" w:rsidRDefault="001E35FF" w:rsidP="001E35FF">
      <w:pPr>
        <w:shd w:val="clear" w:color="auto" w:fill="FFFFFF" w:themeFill="background1"/>
        <w:ind w:left="284" w:hanging="284"/>
        <w:contextualSpacing/>
        <w:jc w:val="center"/>
        <w:rPr>
          <w:b/>
          <w:bCs/>
          <w:i/>
          <w:iCs/>
        </w:rPr>
      </w:pPr>
      <w:r w:rsidRPr="00C07938">
        <w:rPr>
          <w:b/>
          <w:bCs/>
          <w:i/>
          <w:iCs/>
        </w:rPr>
        <w:t>Sektor za upravljanje imovinom i poboljšanje infrastrukture u sustavu socijalne skrbi</w:t>
      </w:r>
    </w:p>
    <w:p w14:paraId="7E9D99D5" w14:textId="77777777" w:rsidR="001E35FF" w:rsidRPr="00C07938" w:rsidRDefault="001E35FF" w:rsidP="001E35FF">
      <w:pPr>
        <w:shd w:val="clear" w:color="auto" w:fill="FFFFFF" w:themeFill="background1"/>
        <w:ind w:left="284" w:hanging="284"/>
        <w:contextualSpacing/>
        <w:jc w:val="center"/>
        <w:rPr>
          <w:b/>
          <w:bCs/>
          <w:i/>
          <w:iCs/>
        </w:rPr>
      </w:pPr>
      <w:r w:rsidRPr="00C07938">
        <w:rPr>
          <w:b/>
          <w:bCs/>
          <w:i/>
          <w:iCs/>
        </w:rPr>
        <w:t>Služba za upravljanje imovinom i pružanje stručne podrške u realizaciji EFRR projekata</w:t>
      </w:r>
    </w:p>
    <w:p w14:paraId="4FB21364" w14:textId="77777777" w:rsidR="00A1040B" w:rsidRPr="0032713A" w:rsidRDefault="00A1040B" w:rsidP="00A1040B">
      <w:pPr>
        <w:contextualSpacing/>
        <w:jc w:val="center"/>
        <w:rPr>
          <w:b/>
          <w:bCs/>
          <w:i/>
          <w:iCs/>
        </w:rPr>
      </w:pPr>
    </w:p>
    <w:p w14:paraId="7D9EBB37" w14:textId="595669A0" w:rsidR="00A1040B" w:rsidRPr="001E35FF" w:rsidRDefault="00A1040B" w:rsidP="00A1040B">
      <w:pPr>
        <w:contextualSpacing/>
        <w:jc w:val="center"/>
        <w:rPr>
          <w:b/>
          <w:bCs/>
        </w:rPr>
      </w:pPr>
      <w:r w:rsidRPr="001E35FF">
        <w:rPr>
          <w:b/>
          <w:bCs/>
        </w:rPr>
        <w:t xml:space="preserve">18. </w:t>
      </w:r>
      <w:r w:rsidR="001E35FF" w:rsidRPr="001E35FF">
        <w:rPr>
          <w:b/>
          <w:bCs/>
        </w:rPr>
        <w:t>Stručni/a savjetnik/</w:t>
      </w:r>
      <w:proofErr w:type="spellStart"/>
      <w:r w:rsidR="001E35FF" w:rsidRPr="001E35FF">
        <w:rPr>
          <w:b/>
          <w:bCs/>
        </w:rPr>
        <w:t>ca</w:t>
      </w:r>
      <w:proofErr w:type="spellEnd"/>
      <w:r w:rsidR="001E35FF" w:rsidRPr="001E35FF">
        <w:rPr>
          <w:b/>
          <w:bCs/>
        </w:rPr>
        <w:t xml:space="preserve"> </w:t>
      </w:r>
      <w:r w:rsidRPr="001E35FF">
        <w:rPr>
          <w:b/>
          <w:bCs/>
        </w:rPr>
        <w:t>– 1 izvršitelj/</w:t>
      </w:r>
      <w:proofErr w:type="spellStart"/>
      <w:r w:rsidRPr="001E35FF">
        <w:rPr>
          <w:b/>
          <w:bCs/>
        </w:rPr>
        <w:t>ica</w:t>
      </w:r>
      <w:proofErr w:type="spellEnd"/>
    </w:p>
    <w:p w14:paraId="4D812FA8" w14:textId="7DF191E8" w:rsidR="00A1040B" w:rsidRPr="0032713A" w:rsidRDefault="00A1040B" w:rsidP="00A1040B">
      <w:pPr>
        <w:contextualSpacing/>
        <w:jc w:val="center"/>
        <w:rPr>
          <w:b/>
          <w:bCs/>
        </w:rPr>
      </w:pPr>
      <w:r w:rsidRPr="0032713A">
        <w:rPr>
          <w:b/>
          <w:bCs/>
        </w:rPr>
        <w:t>(radno mjesto br. 343.</w:t>
      </w:r>
      <w:r w:rsidR="001E35FF">
        <w:rPr>
          <w:b/>
          <w:bCs/>
        </w:rPr>
        <w:t>g</w:t>
      </w:r>
      <w:r w:rsidRPr="0032713A">
        <w:rPr>
          <w:b/>
          <w:bCs/>
        </w:rPr>
        <w:t xml:space="preserve"> iz Pravilnika o unutarnjem redu)</w:t>
      </w:r>
    </w:p>
    <w:p w14:paraId="700E117A" w14:textId="77777777" w:rsidR="00A1040B" w:rsidRPr="0032713A" w:rsidRDefault="00A1040B" w:rsidP="00A1040B">
      <w:pPr>
        <w:contextualSpacing/>
        <w:jc w:val="center"/>
        <w:rPr>
          <w:b/>
          <w:bCs/>
          <w:i/>
          <w:iCs/>
        </w:rPr>
      </w:pPr>
    </w:p>
    <w:p w14:paraId="66C1602B" w14:textId="77777777" w:rsidR="00A1040B" w:rsidRDefault="00A1040B" w:rsidP="00A1040B">
      <w:pPr>
        <w:jc w:val="both"/>
        <w:rPr>
          <w:b/>
          <w:noProof/>
          <w:u w:val="single"/>
        </w:rPr>
      </w:pPr>
      <w:r w:rsidRPr="0032713A">
        <w:rPr>
          <w:b/>
          <w:noProof/>
          <w:u w:val="single"/>
        </w:rPr>
        <w:t>OPIS POSLOVA:</w:t>
      </w:r>
    </w:p>
    <w:p w14:paraId="23932C5C" w14:textId="77777777" w:rsidR="00A1040B" w:rsidRPr="0035086D" w:rsidRDefault="00A1040B" w:rsidP="00A1040B">
      <w:pPr>
        <w:jc w:val="both"/>
        <w:rPr>
          <w:bCs/>
          <w:noProof/>
        </w:rPr>
      </w:pPr>
      <w:r w:rsidRPr="0035086D">
        <w:rPr>
          <w:bCs/>
          <w:noProof/>
        </w:rPr>
        <w:t>Izvod iz Pravilnika o unutarnjem redu Ministarstva rada, mirovinskoga sustava, obitelji i socijalne politike</w:t>
      </w:r>
    </w:p>
    <w:p w14:paraId="4A5B5F6D" w14:textId="28982FEB" w:rsidR="00AF3F66" w:rsidRPr="00AF3F66" w:rsidRDefault="00AF3F66" w:rsidP="00AF3F66">
      <w:pPr>
        <w:pStyle w:val="Odlomakpopisa"/>
        <w:numPr>
          <w:ilvl w:val="0"/>
          <w:numId w:val="7"/>
        </w:numPr>
        <w:ind w:left="357" w:hanging="357"/>
        <w:jc w:val="both"/>
      </w:pPr>
      <w:r w:rsidRPr="00AF3F66">
        <w:t>obavlja složenije stručne poslove koji uključuju utvrđivanje</w:t>
      </w:r>
      <w:r>
        <w:t xml:space="preserve"> </w:t>
      </w:r>
      <w:r w:rsidRPr="00AF3F66">
        <w:t>vlasništva nekretnina i procjenu vrijednosti nekretnina;</w:t>
      </w:r>
    </w:p>
    <w:p w14:paraId="2E68B150" w14:textId="77777777" w:rsidR="00AF3F66" w:rsidRPr="00AF3F66" w:rsidRDefault="00AF3F66" w:rsidP="00AF3F66">
      <w:pPr>
        <w:numPr>
          <w:ilvl w:val="0"/>
          <w:numId w:val="7"/>
        </w:numPr>
        <w:ind w:left="357" w:hanging="357"/>
        <w:jc w:val="both"/>
      </w:pPr>
      <w:r w:rsidRPr="00AF3F66">
        <w:t>obavlja stručne poslove koji se odnose na vođenje propisanih evidencija imovine ustanova kojima je osnivač Republika Hrvatska (Registra), priprema nacrte suglasnosti i odobrenja za korištenje nekretnina u vlasništvu ustanova socijalne skrbi;</w:t>
      </w:r>
    </w:p>
    <w:p w14:paraId="0167264E" w14:textId="77777777" w:rsidR="00AF3F66" w:rsidRPr="00AF3F66" w:rsidRDefault="00AF3F66" w:rsidP="00AF3F66">
      <w:pPr>
        <w:numPr>
          <w:ilvl w:val="0"/>
          <w:numId w:val="7"/>
        </w:numPr>
        <w:ind w:left="357" w:hanging="357"/>
        <w:jc w:val="both"/>
      </w:pPr>
      <w:r w:rsidRPr="00AF3F66">
        <w:t>surađuje s drugim nadležnim ustrojstvenim jedinicama glede zahtjeva ustanova vezanim za raspolaganje imovinom;</w:t>
      </w:r>
    </w:p>
    <w:p w14:paraId="6D352273" w14:textId="77777777" w:rsidR="00AF3F66" w:rsidRPr="00AF3F66" w:rsidRDefault="00AF3F66" w:rsidP="00AF3F66">
      <w:pPr>
        <w:numPr>
          <w:ilvl w:val="0"/>
          <w:numId w:val="7"/>
        </w:numPr>
        <w:ind w:left="357" w:hanging="357"/>
        <w:jc w:val="both"/>
      </w:pPr>
      <w:r w:rsidRPr="00AF3F66">
        <w:t>sudjeluje kod očevida nekretnina, kako onih u vlasništvu ustanova, tako i onih u nadležnosti Ministarstva prostornoga uređenja, graditeljstva i državne imovine;</w:t>
      </w:r>
    </w:p>
    <w:p w14:paraId="2A7784C0" w14:textId="77777777" w:rsidR="00AF3F66" w:rsidRPr="00AF3F66" w:rsidRDefault="00AF3F66" w:rsidP="00AF3F66">
      <w:pPr>
        <w:numPr>
          <w:ilvl w:val="0"/>
          <w:numId w:val="7"/>
        </w:numPr>
        <w:ind w:left="357" w:hanging="357"/>
        <w:jc w:val="both"/>
      </w:pPr>
      <w:r w:rsidRPr="00AF3F66">
        <w:t>vodi i ažurira evidencije nekretnina ustanova u digitalnom obliku, kako za potrebe Registra državne imovine tako i za potrebe Ministarstva, kao i popratnu dokumentaciju;</w:t>
      </w:r>
    </w:p>
    <w:p w14:paraId="462C7937" w14:textId="77777777" w:rsidR="00AF3F66" w:rsidRPr="00AF3F66" w:rsidRDefault="00AF3F66" w:rsidP="00AF3F66">
      <w:pPr>
        <w:numPr>
          <w:ilvl w:val="0"/>
          <w:numId w:val="7"/>
        </w:numPr>
        <w:ind w:left="357" w:hanging="357"/>
        <w:jc w:val="both"/>
      </w:pPr>
      <w:r w:rsidRPr="00AF3F66">
        <w:lastRenderedPageBreak/>
        <w:t>izvještava i prati provedbu godišnjih i višegodišnjih projekata financiranih iz europskih strukturnih i investicijskih fondova u području socijalne skrbi kroz suradnju s Koordinacijskim tijelom, upravljačkim tijelima, Tijelom za ovjeravanje, Posredničkim tijelom razine 2 te krajnjim korisnicima projekata Europske unije, sudjeluje u pripremi Poziva koji se odnose na EFRR projekte ustanova socijalne skrbi;</w:t>
      </w:r>
    </w:p>
    <w:p w14:paraId="3333070D" w14:textId="77777777" w:rsidR="00AF3F66" w:rsidRPr="00AF3F66" w:rsidRDefault="00AF3F66" w:rsidP="00AF3F66">
      <w:pPr>
        <w:numPr>
          <w:ilvl w:val="0"/>
          <w:numId w:val="7"/>
        </w:numPr>
        <w:ind w:left="357" w:hanging="357"/>
        <w:jc w:val="both"/>
      </w:pPr>
      <w:r w:rsidRPr="00AF3F66">
        <w:t>sudjeluje pri vrednovanju prijedloga projekata ustanova socijalne skrbi te daje potrebne suglasnosti za prijavu istih, donosi odluke o financijskoj omotnici, prati provedbu projekata za koji su sklopljeni ugovori o dodjeli bespovratnih sredstava, priprema stručna tumačenja i mišljenja, smjernice i upute;</w:t>
      </w:r>
    </w:p>
    <w:p w14:paraId="47A24FEB" w14:textId="77777777" w:rsidR="00AF3F66" w:rsidRPr="00AF3F66" w:rsidRDefault="00AF3F66" w:rsidP="00AF3F66">
      <w:pPr>
        <w:numPr>
          <w:ilvl w:val="0"/>
          <w:numId w:val="7"/>
        </w:numPr>
        <w:ind w:left="357" w:hanging="357"/>
        <w:jc w:val="both"/>
      </w:pPr>
      <w:r w:rsidRPr="00AF3F66">
        <w:t>sudjeluje u pripremi suglasnosti na provođenje postupaka javne nabave vrijednosti iznad iznosa propisanog statutom ustanove za potrebe provedbe EFRR projekta, priprema mišljenje za osiguranje financijskih sredstva iz državnog proračuna kod neprihvatljivih troškova ili nedostatnih sredstava;</w:t>
      </w:r>
    </w:p>
    <w:p w14:paraId="38E0CE2D" w14:textId="77777777" w:rsidR="00AF3F66" w:rsidRPr="00AF3F66" w:rsidRDefault="00AF3F66" w:rsidP="00AF3F66">
      <w:pPr>
        <w:numPr>
          <w:ilvl w:val="0"/>
          <w:numId w:val="7"/>
        </w:numPr>
        <w:ind w:left="357" w:hanging="357"/>
        <w:jc w:val="both"/>
      </w:pPr>
      <w:r w:rsidRPr="00AF3F66">
        <w:t>u provedbi projekata surađuje s drugim ustrojstvenim jedinicama Ministarstva te s Ministarstvom regionalnoga razvoja i fondova Europske unije i Središnjom agencijom za financiranje i ugovaranje programa i projekata Europske unije i Ministarstvom prostornoga uređenja, graditeljstva i državne imovine;</w:t>
      </w:r>
    </w:p>
    <w:p w14:paraId="23526C17" w14:textId="77777777" w:rsidR="00AF3F66" w:rsidRPr="00AF3F66" w:rsidRDefault="00AF3F66" w:rsidP="00AF3F66">
      <w:pPr>
        <w:numPr>
          <w:ilvl w:val="0"/>
          <w:numId w:val="7"/>
        </w:numPr>
        <w:ind w:left="357" w:hanging="357"/>
        <w:jc w:val="both"/>
      </w:pPr>
      <w:r w:rsidRPr="00AF3F66">
        <w:t>izrađuje potrebne analize i izvješća, izrađuje prijedlog plana državnog proračuna vezano uz planiranje sredstava iz EFRR te sredstava iz Državnog proračuna za neprihvatljive troškove ili nedostatna sredstava za provedbu EFRR projekata;</w:t>
      </w:r>
    </w:p>
    <w:p w14:paraId="2C097CBB" w14:textId="77777777" w:rsidR="00AF3F66" w:rsidRPr="00AF3F66" w:rsidRDefault="00AF3F66" w:rsidP="00AF3F66">
      <w:pPr>
        <w:numPr>
          <w:ilvl w:val="0"/>
          <w:numId w:val="7"/>
        </w:numPr>
        <w:ind w:left="357" w:hanging="357"/>
        <w:jc w:val="both"/>
      </w:pPr>
      <w:r w:rsidRPr="00AF3F66">
        <w:t>priprema naloge za plaćanje po zaprimljenim računima od ustanova socijalne skrbi, surađuje s drugim službenicima i pruža pomoć u financijskom praćenju ugovorenih obaveza sukladno osiguranim sredstvima u državnom proračunu i iz EFRR projekata;</w:t>
      </w:r>
    </w:p>
    <w:p w14:paraId="551A9A16" w14:textId="0302EBA0" w:rsidR="00A1040B" w:rsidRPr="0032713A" w:rsidRDefault="00AF3F66" w:rsidP="00AF3F66">
      <w:pPr>
        <w:numPr>
          <w:ilvl w:val="0"/>
          <w:numId w:val="7"/>
        </w:numPr>
        <w:ind w:left="357" w:hanging="357"/>
        <w:jc w:val="both"/>
      </w:pPr>
      <w:r w:rsidRPr="00AF3F66">
        <w:t>obavlja druge poslove po uputi i nalogu nadređenih</w:t>
      </w:r>
      <w:r w:rsidR="00A1040B" w:rsidRPr="0032713A">
        <w:t>.</w:t>
      </w:r>
    </w:p>
    <w:p w14:paraId="789627B6" w14:textId="77777777" w:rsidR="00A1040B" w:rsidRPr="0032713A" w:rsidRDefault="00A1040B" w:rsidP="00A1040B">
      <w:pPr>
        <w:tabs>
          <w:tab w:val="left" w:pos="1260"/>
        </w:tabs>
        <w:jc w:val="both"/>
        <w:rPr>
          <w:noProof/>
        </w:rPr>
      </w:pPr>
    </w:p>
    <w:p w14:paraId="337E7CA3" w14:textId="77777777" w:rsidR="00A1040B" w:rsidRPr="0032713A" w:rsidRDefault="00A1040B" w:rsidP="00A1040B">
      <w:pPr>
        <w:jc w:val="both"/>
        <w:rPr>
          <w:b/>
          <w:bCs/>
          <w:noProof/>
          <w:u w:val="single"/>
        </w:rPr>
      </w:pPr>
      <w:r w:rsidRPr="0032713A">
        <w:rPr>
          <w:b/>
          <w:bCs/>
          <w:noProof/>
          <w:u w:val="single"/>
        </w:rPr>
        <w:t>PODACI O PLAĆI RADNOG MJESTA:</w:t>
      </w:r>
    </w:p>
    <w:p w14:paraId="16803516" w14:textId="0213B86F" w:rsidR="00A1040B" w:rsidRPr="0032713A" w:rsidRDefault="00A1040B" w:rsidP="00A1040B">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plaću radnog mjesta stručnog s</w:t>
      </w:r>
      <w:r w:rsidR="008E5FF2">
        <w:rPr>
          <w:noProof/>
          <w:spacing w:val="-3"/>
        </w:rPr>
        <w:t>avjet</w:t>
      </w:r>
      <w:r w:rsidRPr="0032713A">
        <w:rPr>
          <w:noProof/>
          <w:spacing w:val="-3"/>
        </w:rPr>
        <w:t xml:space="preserve">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1,232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4F81457D" w14:textId="77777777" w:rsidR="00A1040B" w:rsidRPr="0032713A" w:rsidRDefault="00A1040B" w:rsidP="00A1040B">
      <w:pPr>
        <w:suppressAutoHyphens/>
        <w:jc w:val="both"/>
        <w:rPr>
          <w:b/>
          <w:noProof/>
          <w:u w:val="single"/>
        </w:rPr>
      </w:pPr>
    </w:p>
    <w:p w14:paraId="2D53A49A" w14:textId="77777777" w:rsidR="00A1040B" w:rsidRPr="0032713A" w:rsidRDefault="00A1040B" w:rsidP="00A1040B">
      <w:pPr>
        <w:jc w:val="both"/>
        <w:rPr>
          <w:noProof/>
        </w:rPr>
      </w:pPr>
      <w:r w:rsidRPr="0032713A">
        <w:rPr>
          <w:b/>
          <w:noProof/>
          <w:u w:val="single"/>
        </w:rPr>
        <w:t>PRAVNI IZVORI ZA PRIPREMU KANDIDATA/KINJA ZA TESTIRANJE:</w:t>
      </w:r>
    </w:p>
    <w:p w14:paraId="7CDE79C3" w14:textId="77777777" w:rsidR="00A1040B" w:rsidRPr="0032713A" w:rsidRDefault="00A1040B" w:rsidP="00A1040B">
      <w:pPr>
        <w:jc w:val="both"/>
        <w:rPr>
          <w:noProof/>
        </w:rPr>
      </w:pPr>
    </w:p>
    <w:p w14:paraId="7DF23B87" w14:textId="77777777" w:rsidR="00A1040B" w:rsidRPr="0032713A" w:rsidRDefault="00A1040B" w:rsidP="00A1040B">
      <w:pPr>
        <w:jc w:val="both"/>
        <w:rPr>
          <w:noProof/>
        </w:rPr>
      </w:pPr>
      <w:r w:rsidRPr="0032713A">
        <w:rPr>
          <w:noProof/>
        </w:rPr>
        <w:t>Pitanja se temelje na sljedećim izvorima:</w:t>
      </w:r>
    </w:p>
    <w:p w14:paraId="6E376D0A" w14:textId="533FE687" w:rsidR="00C34307" w:rsidRPr="00AA7D33" w:rsidRDefault="00C34307" w:rsidP="00AA7D33">
      <w:pPr>
        <w:pStyle w:val="Odlomakpopisa"/>
        <w:numPr>
          <w:ilvl w:val="0"/>
          <w:numId w:val="45"/>
        </w:numPr>
        <w:ind w:left="284" w:hanging="284"/>
        <w:rPr>
          <w:rStyle w:val="Naglaeno"/>
          <w:b w:val="0"/>
          <w:bCs w:val="0"/>
          <w:color w:val="262626" w:themeColor="text1" w:themeTint="D9"/>
        </w:rPr>
      </w:pPr>
      <w:r w:rsidRPr="00AA7D33">
        <w:rPr>
          <w:rStyle w:val="Naglaeno"/>
          <w:b w:val="0"/>
          <w:bCs w:val="0"/>
          <w:color w:val="262626" w:themeColor="text1" w:themeTint="D9"/>
        </w:rPr>
        <w:t>Zakon o socijalnoj skrbi („Narodne novine“, broj 18/22, 46/22, 119/22 i 71/23)</w:t>
      </w:r>
    </w:p>
    <w:p w14:paraId="5F5F0EB8" w14:textId="3780379A" w:rsidR="00C34307" w:rsidRPr="00AA7D33" w:rsidRDefault="00C34307" w:rsidP="00AA7D33">
      <w:pPr>
        <w:pStyle w:val="Odlomakpopisa"/>
        <w:numPr>
          <w:ilvl w:val="0"/>
          <w:numId w:val="45"/>
        </w:numPr>
        <w:ind w:left="284" w:hanging="284"/>
        <w:rPr>
          <w:rStyle w:val="Naglaeno"/>
          <w:b w:val="0"/>
          <w:bCs w:val="0"/>
          <w:color w:val="262626" w:themeColor="text1" w:themeTint="D9"/>
        </w:rPr>
      </w:pPr>
      <w:r w:rsidRPr="00AA7D33">
        <w:rPr>
          <w:rStyle w:val="Naglaeno"/>
          <w:b w:val="0"/>
          <w:bCs w:val="0"/>
          <w:color w:val="262626" w:themeColor="text1" w:themeTint="D9"/>
        </w:rPr>
        <w:t>Zakon o obveznim odnosima („Narodne novine“, broj 35/05, 41/08, 125/11, 78/15, 81/15 i 94/17)</w:t>
      </w:r>
    </w:p>
    <w:p w14:paraId="5CC4A3F3" w14:textId="26271168" w:rsidR="00C34307" w:rsidRPr="00AA7D33" w:rsidRDefault="00C34307" w:rsidP="00AA7D33">
      <w:pPr>
        <w:pStyle w:val="Odlomakpopisa"/>
        <w:numPr>
          <w:ilvl w:val="0"/>
          <w:numId w:val="45"/>
        </w:numPr>
        <w:ind w:left="284" w:hanging="284"/>
        <w:rPr>
          <w:rStyle w:val="Naglaeno"/>
          <w:b w:val="0"/>
          <w:bCs w:val="0"/>
          <w:color w:val="262626" w:themeColor="text1" w:themeTint="D9"/>
        </w:rPr>
      </w:pPr>
      <w:r w:rsidRPr="00AA7D33">
        <w:rPr>
          <w:rStyle w:val="Naglaeno"/>
          <w:b w:val="0"/>
          <w:bCs w:val="0"/>
          <w:color w:val="262626" w:themeColor="text1" w:themeTint="D9"/>
        </w:rPr>
        <w:t>Zakon o javnoj nabavi („Narodne novine“, broj 120/16 i 114/22)</w:t>
      </w:r>
    </w:p>
    <w:p w14:paraId="23D812CE" w14:textId="77777777" w:rsidR="00A1040B" w:rsidRPr="0032713A" w:rsidRDefault="00A1040B" w:rsidP="00A1040B">
      <w:pPr>
        <w:contextualSpacing/>
        <w:jc w:val="center"/>
        <w:rPr>
          <w:b/>
          <w:bCs/>
          <w:i/>
          <w:iCs/>
        </w:rPr>
      </w:pPr>
    </w:p>
    <w:p w14:paraId="335632B7" w14:textId="1189BE2B" w:rsidR="00A1040B" w:rsidRPr="00A1040B" w:rsidRDefault="00A1040B" w:rsidP="00A1040B">
      <w:pPr>
        <w:contextualSpacing/>
        <w:jc w:val="center"/>
        <w:rPr>
          <w:b/>
          <w:bCs/>
        </w:rPr>
      </w:pPr>
      <w:r w:rsidRPr="00A1040B">
        <w:rPr>
          <w:b/>
          <w:bCs/>
        </w:rPr>
        <w:t>1</w:t>
      </w:r>
      <w:r>
        <w:rPr>
          <w:b/>
          <w:bCs/>
        </w:rPr>
        <w:t>9</w:t>
      </w:r>
      <w:r w:rsidRPr="00A1040B">
        <w:rPr>
          <w:b/>
          <w:bCs/>
        </w:rPr>
        <w:t xml:space="preserve">. </w:t>
      </w:r>
      <w:r w:rsidR="001E35FF" w:rsidRPr="001E35FF">
        <w:rPr>
          <w:b/>
          <w:bCs/>
        </w:rPr>
        <w:t>Stručni/a referent/</w:t>
      </w:r>
      <w:proofErr w:type="spellStart"/>
      <w:r w:rsidR="001E35FF" w:rsidRPr="001E35FF">
        <w:rPr>
          <w:b/>
          <w:bCs/>
        </w:rPr>
        <w:t>ica</w:t>
      </w:r>
      <w:proofErr w:type="spellEnd"/>
      <w:r w:rsidR="001E35FF" w:rsidRPr="001E35FF">
        <w:rPr>
          <w:b/>
          <w:bCs/>
        </w:rPr>
        <w:t xml:space="preserve"> – vježbenik/</w:t>
      </w:r>
      <w:proofErr w:type="spellStart"/>
      <w:r w:rsidR="001E35FF" w:rsidRPr="001E35FF">
        <w:rPr>
          <w:b/>
          <w:bCs/>
        </w:rPr>
        <w:t>ca</w:t>
      </w:r>
      <w:proofErr w:type="spellEnd"/>
      <w:r w:rsidR="001E35FF" w:rsidRPr="001E35FF">
        <w:rPr>
          <w:b/>
          <w:bCs/>
        </w:rPr>
        <w:t xml:space="preserve"> </w:t>
      </w:r>
      <w:r w:rsidRPr="001E35FF">
        <w:rPr>
          <w:b/>
          <w:bCs/>
        </w:rPr>
        <w:t>–</w:t>
      </w:r>
      <w:r w:rsidRPr="00A1040B">
        <w:rPr>
          <w:b/>
          <w:bCs/>
        </w:rPr>
        <w:t xml:space="preserve"> 1 izvršitelj/</w:t>
      </w:r>
      <w:proofErr w:type="spellStart"/>
      <w:r w:rsidRPr="00A1040B">
        <w:rPr>
          <w:b/>
          <w:bCs/>
        </w:rPr>
        <w:t>ica</w:t>
      </w:r>
      <w:proofErr w:type="spellEnd"/>
    </w:p>
    <w:p w14:paraId="0CE47412" w14:textId="7EEDA576" w:rsidR="00A1040B" w:rsidRPr="0032713A" w:rsidRDefault="00A1040B" w:rsidP="00A1040B">
      <w:pPr>
        <w:contextualSpacing/>
        <w:jc w:val="center"/>
        <w:rPr>
          <w:b/>
          <w:bCs/>
        </w:rPr>
      </w:pPr>
      <w:r w:rsidRPr="0032713A">
        <w:rPr>
          <w:b/>
          <w:bCs/>
        </w:rPr>
        <w:t>(radno mjesto br. 343.</w:t>
      </w:r>
      <w:r w:rsidR="001E35FF">
        <w:rPr>
          <w:b/>
          <w:bCs/>
        </w:rPr>
        <w:t>i</w:t>
      </w:r>
      <w:r w:rsidRPr="0032713A">
        <w:rPr>
          <w:b/>
          <w:bCs/>
        </w:rPr>
        <w:t xml:space="preserve"> iz Pravilnika o unutarnjem redu)</w:t>
      </w:r>
    </w:p>
    <w:p w14:paraId="334584FF" w14:textId="77777777" w:rsidR="00A1040B" w:rsidRPr="0032713A" w:rsidRDefault="00A1040B" w:rsidP="00A1040B">
      <w:pPr>
        <w:contextualSpacing/>
        <w:jc w:val="center"/>
        <w:rPr>
          <w:b/>
          <w:bCs/>
          <w:i/>
          <w:iCs/>
        </w:rPr>
      </w:pPr>
    </w:p>
    <w:p w14:paraId="415A0C29" w14:textId="77777777" w:rsidR="00CB4998" w:rsidRDefault="00CB4998" w:rsidP="00A1040B">
      <w:pPr>
        <w:jc w:val="both"/>
        <w:rPr>
          <w:b/>
          <w:noProof/>
          <w:u w:val="single"/>
        </w:rPr>
      </w:pPr>
    </w:p>
    <w:p w14:paraId="008C58E5" w14:textId="77777777" w:rsidR="00CB4998" w:rsidRDefault="00CB4998" w:rsidP="00A1040B">
      <w:pPr>
        <w:jc w:val="both"/>
        <w:rPr>
          <w:b/>
          <w:noProof/>
          <w:u w:val="single"/>
        </w:rPr>
      </w:pPr>
    </w:p>
    <w:p w14:paraId="0D0BF5CB" w14:textId="36915590" w:rsidR="00A1040B" w:rsidRDefault="00A1040B" w:rsidP="00A1040B">
      <w:pPr>
        <w:jc w:val="both"/>
        <w:rPr>
          <w:b/>
          <w:noProof/>
          <w:u w:val="single"/>
        </w:rPr>
      </w:pPr>
      <w:r w:rsidRPr="0032713A">
        <w:rPr>
          <w:b/>
          <w:noProof/>
          <w:u w:val="single"/>
        </w:rPr>
        <w:lastRenderedPageBreak/>
        <w:t>OPIS POSLOVA:</w:t>
      </w:r>
    </w:p>
    <w:p w14:paraId="1EE12758" w14:textId="77777777" w:rsidR="00A1040B" w:rsidRPr="0035086D" w:rsidRDefault="00A1040B" w:rsidP="00A1040B">
      <w:pPr>
        <w:jc w:val="both"/>
        <w:rPr>
          <w:bCs/>
          <w:noProof/>
        </w:rPr>
      </w:pPr>
      <w:r w:rsidRPr="0035086D">
        <w:rPr>
          <w:bCs/>
          <w:noProof/>
        </w:rPr>
        <w:t>Izvod iz Pravilnika o unutarnjem redu Ministarstva rada, mirovinskoga sustava, obitelji i socijalne politike</w:t>
      </w:r>
    </w:p>
    <w:p w14:paraId="2807EB14" w14:textId="77777777" w:rsidR="00B61E9D" w:rsidRPr="004943EF" w:rsidRDefault="00B61E9D" w:rsidP="00B61E9D">
      <w:pPr>
        <w:pStyle w:val="Odlomakpopisa"/>
        <w:numPr>
          <w:ilvl w:val="0"/>
          <w:numId w:val="7"/>
        </w:numPr>
        <w:ind w:left="357" w:hanging="357"/>
        <w:jc w:val="both"/>
      </w:pPr>
      <w:r w:rsidRPr="004943EF">
        <w:t xml:space="preserve">obavlja jednostavnije stručne poslove vezane uz utvrđivanje vlasništva nekretnina i procjenu vrijednosti nekretnina; </w:t>
      </w:r>
    </w:p>
    <w:p w14:paraId="52D22ED0" w14:textId="77777777" w:rsidR="00B61E9D" w:rsidRPr="004943EF" w:rsidRDefault="00B61E9D" w:rsidP="00B61E9D">
      <w:pPr>
        <w:pStyle w:val="Odlomakpopisa"/>
        <w:numPr>
          <w:ilvl w:val="0"/>
          <w:numId w:val="7"/>
        </w:numPr>
        <w:ind w:left="357" w:hanging="357"/>
        <w:jc w:val="both"/>
      </w:pPr>
      <w:r w:rsidRPr="004943EF">
        <w:t xml:space="preserve">obavlja jednostavnije poslove koji se odnose na vođenje propisanih evidencija imovine ustanova kojima je osnivač Republika Hrvatska (Registra), sudjeluje u pripremi suglasnosti i odobrenja za korištenje nekretnina u vlasništvu ustanova socijalne skrbi; </w:t>
      </w:r>
    </w:p>
    <w:p w14:paraId="645AC584" w14:textId="77777777" w:rsidR="00B61E9D" w:rsidRPr="004943EF" w:rsidRDefault="00B61E9D" w:rsidP="00B61E9D">
      <w:pPr>
        <w:pStyle w:val="Odlomakpopisa"/>
        <w:numPr>
          <w:ilvl w:val="0"/>
          <w:numId w:val="7"/>
        </w:numPr>
        <w:ind w:left="357" w:hanging="357"/>
        <w:jc w:val="both"/>
      </w:pPr>
      <w:r w:rsidRPr="004943EF">
        <w:t xml:space="preserve">sudjeluje kod očevida nekretnina, kako onih u vlasništvu ustanova, tako i onih u nadležnosti ministarstva nadležnog za državnu imovinu; </w:t>
      </w:r>
    </w:p>
    <w:p w14:paraId="09583EA2" w14:textId="77777777" w:rsidR="00B61E9D" w:rsidRPr="004943EF" w:rsidRDefault="00B61E9D" w:rsidP="00B61E9D">
      <w:pPr>
        <w:pStyle w:val="Odlomakpopisa"/>
        <w:numPr>
          <w:ilvl w:val="0"/>
          <w:numId w:val="7"/>
        </w:numPr>
        <w:ind w:left="357" w:hanging="357"/>
        <w:jc w:val="both"/>
      </w:pPr>
      <w:r w:rsidRPr="004943EF">
        <w:t xml:space="preserve">sudjeluje u izradi ugovora i odluka o davanju na korištenje automobila u vlasništvu Ministarstva ustanovama, primopredaji istih, praćenju izvršavanja obveza po istima te po potrebi u izradi punomoći za potrebe registracije istih; </w:t>
      </w:r>
    </w:p>
    <w:p w14:paraId="196792FD" w14:textId="77777777" w:rsidR="00B61E9D" w:rsidRPr="004943EF" w:rsidRDefault="00B61E9D" w:rsidP="00B61E9D">
      <w:pPr>
        <w:pStyle w:val="Odlomakpopisa"/>
        <w:numPr>
          <w:ilvl w:val="0"/>
          <w:numId w:val="7"/>
        </w:numPr>
        <w:ind w:left="357" w:hanging="357"/>
        <w:jc w:val="both"/>
      </w:pPr>
      <w:r w:rsidRPr="004943EF">
        <w:t xml:space="preserve">vodi i ažurira evidencije nekretnina ustanova u digitalnom obliku, kako za potrebe Registra državne imovine tako i za potrebe Ministarstva, kao i popratnu dokumentaciju; </w:t>
      </w:r>
    </w:p>
    <w:p w14:paraId="4B8EF12C" w14:textId="357EA7FC" w:rsidR="00A1040B" w:rsidRPr="004943EF" w:rsidRDefault="00B61E9D" w:rsidP="00B61E9D">
      <w:pPr>
        <w:numPr>
          <w:ilvl w:val="0"/>
          <w:numId w:val="7"/>
        </w:numPr>
        <w:ind w:left="357" w:hanging="357"/>
        <w:jc w:val="both"/>
      </w:pPr>
      <w:r w:rsidRPr="004943EF">
        <w:t>obavlja druge poslove po uputi i nalogu nadređenih</w:t>
      </w:r>
      <w:r w:rsidR="00A1040B" w:rsidRPr="004943EF">
        <w:t>.</w:t>
      </w:r>
    </w:p>
    <w:p w14:paraId="45C6F382" w14:textId="77777777" w:rsidR="00A1040B" w:rsidRPr="0032713A" w:rsidRDefault="00A1040B" w:rsidP="00A1040B">
      <w:pPr>
        <w:tabs>
          <w:tab w:val="left" w:pos="1260"/>
        </w:tabs>
        <w:jc w:val="both"/>
        <w:rPr>
          <w:noProof/>
        </w:rPr>
      </w:pPr>
    </w:p>
    <w:p w14:paraId="7C78A9D9" w14:textId="77777777" w:rsidR="00A1040B" w:rsidRPr="0032713A" w:rsidRDefault="00A1040B" w:rsidP="00A1040B">
      <w:pPr>
        <w:jc w:val="both"/>
        <w:rPr>
          <w:b/>
          <w:bCs/>
          <w:noProof/>
          <w:u w:val="single"/>
        </w:rPr>
      </w:pPr>
      <w:r w:rsidRPr="0032713A">
        <w:rPr>
          <w:b/>
          <w:bCs/>
          <w:noProof/>
          <w:u w:val="single"/>
        </w:rPr>
        <w:t>PODACI O PLAĆI RADNOG MJESTA:</w:t>
      </w:r>
    </w:p>
    <w:p w14:paraId="3C18F20D" w14:textId="48CD5740" w:rsidR="00A1040B" w:rsidRPr="0032713A" w:rsidRDefault="00A1040B" w:rsidP="00A1040B">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w:t>
      </w:r>
      <w:r w:rsidR="008E5FF2">
        <w:rPr>
          <w:noProof/>
          <w:spacing w:val="-3"/>
        </w:rPr>
        <w:t>referent</w:t>
      </w:r>
      <w:r w:rsidRPr="0032713A">
        <w:rPr>
          <w:noProof/>
          <w:spacing w:val="-3"/>
        </w:rPr>
        <w:t xml:space="preserve">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8E5FF2">
        <w:rPr>
          <w:noProof/>
          <w:spacing w:val="-3"/>
        </w:rPr>
        <w:t>0,897</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Pr="0032713A">
        <w:rPr>
          <w:noProof/>
          <w:spacing w:val="-3"/>
        </w:rPr>
        <w:t xml:space="preserve"> eura bruto.</w:t>
      </w:r>
    </w:p>
    <w:p w14:paraId="73892A59" w14:textId="77777777" w:rsidR="006D7F49" w:rsidRPr="0032713A" w:rsidRDefault="006D7F49" w:rsidP="006D7F49">
      <w:pPr>
        <w:jc w:val="both"/>
        <w:rPr>
          <w:lang w:eastAsia="hr-HR"/>
        </w:rPr>
      </w:pPr>
      <w:r w:rsidRPr="0032713A">
        <w:rPr>
          <w:lang w:eastAsia="hr-HR"/>
        </w:rPr>
        <w:t>Za vrijeme trajanja vježbeničkog staža vježbenik ima pravo na 85% plaće poslova radnog mjesta najniže složenosti njegove vrste.</w:t>
      </w:r>
    </w:p>
    <w:p w14:paraId="240ABF41" w14:textId="77777777" w:rsidR="00A1040B" w:rsidRPr="0032713A" w:rsidRDefault="00A1040B" w:rsidP="00A1040B">
      <w:pPr>
        <w:suppressAutoHyphens/>
        <w:jc w:val="both"/>
        <w:rPr>
          <w:b/>
          <w:noProof/>
          <w:u w:val="single"/>
        </w:rPr>
      </w:pPr>
    </w:p>
    <w:p w14:paraId="4B57F4FB" w14:textId="77777777" w:rsidR="00A1040B" w:rsidRPr="0032713A" w:rsidRDefault="00A1040B" w:rsidP="00A1040B">
      <w:pPr>
        <w:jc w:val="both"/>
        <w:rPr>
          <w:noProof/>
        </w:rPr>
      </w:pPr>
      <w:r w:rsidRPr="0032713A">
        <w:rPr>
          <w:b/>
          <w:noProof/>
          <w:u w:val="single"/>
        </w:rPr>
        <w:t>PRAVNI IZVORI ZA PRIPREMU KANDIDATA/KINJA ZA TESTIRANJE:</w:t>
      </w:r>
    </w:p>
    <w:p w14:paraId="085E2F42" w14:textId="77777777" w:rsidR="00A1040B" w:rsidRPr="0032713A" w:rsidRDefault="00A1040B" w:rsidP="00A1040B">
      <w:pPr>
        <w:jc w:val="both"/>
        <w:rPr>
          <w:noProof/>
        </w:rPr>
      </w:pPr>
    </w:p>
    <w:p w14:paraId="2047A3F0" w14:textId="23E6F5C8" w:rsidR="00A1040B" w:rsidRPr="0032713A" w:rsidRDefault="00A1040B" w:rsidP="00A1040B">
      <w:pPr>
        <w:jc w:val="both"/>
        <w:rPr>
          <w:noProof/>
        </w:rPr>
      </w:pPr>
      <w:r w:rsidRPr="0032713A">
        <w:rPr>
          <w:noProof/>
        </w:rPr>
        <w:t>Pitanja se temelje na sljedeć</w:t>
      </w:r>
      <w:r w:rsidR="005457F5">
        <w:rPr>
          <w:noProof/>
        </w:rPr>
        <w:t>e</w:t>
      </w:r>
      <w:r w:rsidRPr="0032713A">
        <w:rPr>
          <w:noProof/>
        </w:rPr>
        <w:t>m izvor</w:t>
      </w:r>
      <w:r w:rsidR="005457F5">
        <w:rPr>
          <w:noProof/>
        </w:rPr>
        <w:t>u</w:t>
      </w:r>
      <w:r w:rsidRPr="0032713A">
        <w:rPr>
          <w:noProof/>
        </w:rPr>
        <w:t>:</w:t>
      </w:r>
    </w:p>
    <w:p w14:paraId="01F6AF24" w14:textId="60CFAC9D" w:rsidR="005457F5" w:rsidRPr="005457F5" w:rsidRDefault="005457F5" w:rsidP="005457F5">
      <w:pPr>
        <w:rPr>
          <w:rStyle w:val="Naglaeno"/>
          <w:b w:val="0"/>
          <w:bCs w:val="0"/>
          <w:color w:val="262626" w:themeColor="text1" w:themeTint="D9"/>
        </w:rPr>
      </w:pPr>
      <w:r>
        <w:rPr>
          <w:rStyle w:val="Naglaeno"/>
          <w:b w:val="0"/>
          <w:bCs w:val="0"/>
          <w:color w:val="262626" w:themeColor="text1" w:themeTint="D9"/>
        </w:rPr>
        <w:t xml:space="preserve">- </w:t>
      </w:r>
      <w:r w:rsidRPr="005457F5">
        <w:rPr>
          <w:rStyle w:val="Naglaeno"/>
          <w:b w:val="0"/>
          <w:bCs w:val="0"/>
          <w:color w:val="262626" w:themeColor="text1" w:themeTint="D9"/>
        </w:rPr>
        <w:t>Zakon o socijalnoj skrbi (Narodne novine, br. 18/22, 46/22, 119/22 i 71/23)</w:t>
      </w:r>
    </w:p>
    <w:p w14:paraId="0684EE89" w14:textId="77777777" w:rsidR="00A1040B" w:rsidRPr="0032713A" w:rsidRDefault="00A1040B" w:rsidP="00A1040B">
      <w:pPr>
        <w:jc w:val="both"/>
      </w:pPr>
    </w:p>
    <w:p w14:paraId="7AE503D4" w14:textId="77777777" w:rsidR="001E35FF" w:rsidRDefault="001E35FF" w:rsidP="00A1040B">
      <w:pPr>
        <w:shd w:val="clear" w:color="auto" w:fill="FFFFFF" w:themeFill="background1"/>
        <w:ind w:left="284" w:hanging="284"/>
        <w:contextualSpacing/>
        <w:jc w:val="center"/>
        <w:rPr>
          <w:b/>
          <w:bCs/>
        </w:rPr>
      </w:pPr>
    </w:p>
    <w:p w14:paraId="5E34578D" w14:textId="77777777" w:rsidR="001E35FF" w:rsidRPr="00C07938" w:rsidRDefault="001E35FF" w:rsidP="001E35FF">
      <w:pPr>
        <w:shd w:val="clear" w:color="auto" w:fill="FFFFFF" w:themeFill="background1"/>
        <w:contextualSpacing/>
        <w:jc w:val="center"/>
        <w:rPr>
          <w:b/>
          <w:bCs/>
          <w:i/>
          <w:iCs/>
        </w:rPr>
      </w:pPr>
      <w:r w:rsidRPr="00C07938">
        <w:rPr>
          <w:b/>
          <w:bCs/>
          <w:i/>
          <w:iCs/>
        </w:rPr>
        <w:t>SAMOSTALNI SEKTOR ZA UPRAVNI I INSPEKCIJSKI NADZOR U SOCIJALNOJ SKRBI</w:t>
      </w:r>
    </w:p>
    <w:p w14:paraId="190FAD84" w14:textId="77777777" w:rsidR="001E35FF" w:rsidRPr="00C07938" w:rsidRDefault="001E35FF" w:rsidP="001E35FF">
      <w:pPr>
        <w:shd w:val="clear" w:color="auto" w:fill="FFFFFF" w:themeFill="background1"/>
        <w:contextualSpacing/>
        <w:jc w:val="center"/>
        <w:rPr>
          <w:b/>
          <w:bCs/>
          <w:i/>
          <w:iCs/>
        </w:rPr>
      </w:pPr>
      <w:r w:rsidRPr="00C07938">
        <w:rPr>
          <w:b/>
          <w:bCs/>
          <w:i/>
          <w:iCs/>
        </w:rPr>
        <w:t>Služba za upravni nadzor</w:t>
      </w:r>
    </w:p>
    <w:p w14:paraId="44C28065" w14:textId="77777777" w:rsidR="00A1040B" w:rsidRPr="0032713A" w:rsidRDefault="00A1040B" w:rsidP="00A1040B">
      <w:pPr>
        <w:contextualSpacing/>
        <w:jc w:val="center"/>
        <w:rPr>
          <w:b/>
          <w:bCs/>
          <w:i/>
          <w:iCs/>
        </w:rPr>
      </w:pPr>
    </w:p>
    <w:p w14:paraId="74C47CD4" w14:textId="42920822" w:rsidR="00A1040B" w:rsidRPr="00A1040B" w:rsidRDefault="00A1040B" w:rsidP="00A1040B">
      <w:pPr>
        <w:contextualSpacing/>
        <w:jc w:val="center"/>
        <w:rPr>
          <w:b/>
          <w:bCs/>
        </w:rPr>
      </w:pPr>
      <w:r>
        <w:rPr>
          <w:b/>
          <w:bCs/>
        </w:rPr>
        <w:t>20</w:t>
      </w:r>
      <w:r w:rsidRPr="00A1040B">
        <w:rPr>
          <w:b/>
          <w:bCs/>
        </w:rPr>
        <w:t xml:space="preserve">. </w:t>
      </w:r>
      <w:r w:rsidR="001E35FF" w:rsidRPr="001E35FF">
        <w:rPr>
          <w:b/>
          <w:bCs/>
        </w:rPr>
        <w:t>Stručni/a suradnik/</w:t>
      </w:r>
      <w:proofErr w:type="spellStart"/>
      <w:r w:rsidR="001E35FF" w:rsidRPr="001E35FF">
        <w:rPr>
          <w:b/>
          <w:bCs/>
        </w:rPr>
        <w:t>ca</w:t>
      </w:r>
      <w:proofErr w:type="spellEnd"/>
      <w:r w:rsidR="001E35FF" w:rsidRPr="00812C1E">
        <w:t xml:space="preserve"> </w:t>
      </w:r>
      <w:r w:rsidRPr="00A1040B">
        <w:rPr>
          <w:b/>
          <w:bCs/>
        </w:rPr>
        <w:t>– 1 izvršitelj/</w:t>
      </w:r>
      <w:proofErr w:type="spellStart"/>
      <w:r w:rsidRPr="00A1040B">
        <w:rPr>
          <w:b/>
          <w:bCs/>
        </w:rPr>
        <w:t>ica</w:t>
      </w:r>
      <w:proofErr w:type="spellEnd"/>
    </w:p>
    <w:p w14:paraId="30F5BE90" w14:textId="301649AC" w:rsidR="00A1040B" w:rsidRPr="0032713A" w:rsidRDefault="00A1040B" w:rsidP="00A1040B">
      <w:pPr>
        <w:contextualSpacing/>
        <w:jc w:val="center"/>
        <w:rPr>
          <w:b/>
          <w:bCs/>
        </w:rPr>
      </w:pPr>
      <w:r w:rsidRPr="0032713A">
        <w:rPr>
          <w:b/>
          <w:bCs/>
        </w:rPr>
        <w:t>(radno mjesto br. 3</w:t>
      </w:r>
      <w:r w:rsidR="001E35FF">
        <w:rPr>
          <w:b/>
          <w:bCs/>
        </w:rPr>
        <w:t>72</w:t>
      </w:r>
      <w:r w:rsidRPr="0032713A">
        <w:rPr>
          <w:b/>
          <w:bCs/>
        </w:rPr>
        <w:t>.</w:t>
      </w:r>
      <w:r w:rsidR="001E35FF">
        <w:rPr>
          <w:b/>
          <w:bCs/>
        </w:rPr>
        <w:t>a</w:t>
      </w:r>
      <w:r w:rsidRPr="0032713A">
        <w:rPr>
          <w:b/>
          <w:bCs/>
        </w:rPr>
        <w:t xml:space="preserve"> iz Pravilnika o unutarnjem redu)</w:t>
      </w:r>
    </w:p>
    <w:p w14:paraId="5E9C635E" w14:textId="77777777" w:rsidR="00A1040B" w:rsidRPr="0032713A" w:rsidRDefault="00A1040B" w:rsidP="00A1040B">
      <w:pPr>
        <w:contextualSpacing/>
        <w:jc w:val="center"/>
        <w:rPr>
          <w:b/>
          <w:bCs/>
          <w:i/>
          <w:iCs/>
        </w:rPr>
      </w:pPr>
    </w:p>
    <w:p w14:paraId="309CEACF" w14:textId="77777777" w:rsidR="00A1040B" w:rsidRDefault="00A1040B" w:rsidP="00A1040B">
      <w:pPr>
        <w:jc w:val="both"/>
        <w:rPr>
          <w:b/>
          <w:noProof/>
          <w:u w:val="single"/>
        </w:rPr>
      </w:pPr>
      <w:r w:rsidRPr="0032713A">
        <w:rPr>
          <w:b/>
          <w:noProof/>
          <w:u w:val="single"/>
        </w:rPr>
        <w:t>OPIS POSLOVA:</w:t>
      </w:r>
    </w:p>
    <w:p w14:paraId="0EE8E2FD" w14:textId="77777777" w:rsidR="00A1040B" w:rsidRPr="0035086D" w:rsidRDefault="00A1040B" w:rsidP="00A1040B">
      <w:pPr>
        <w:jc w:val="both"/>
        <w:rPr>
          <w:bCs/>
          <w:noProof/>
        </w:rPr>
      </w:pPr>
      <w:r w:rsidRPr="0035086D">
        <w:rPr>
          <w:bCs/>
          <w:noProof/>
        </w:rPr>
        <w:t>Izvod iz Pravilnika o unutarnjem redu Ministarstva rada, mirovinskoga sustava, obitelji i socijalne politike</w:t>
      </w:r>
    </w:p>
    <w:p w14:paraId="26E32A42" w14:textId="77777777" w:rsidR="00600863" w:rsidRPr="00600863" w:rsidRDefault="00600863" w:rsidP="00600863">
      <w:pPr>
        <w:pStyle w:val="Odlomakpopisa"/>
        <w:numPr>
          <w:ilvl w:val="0"/>
          <w:numId w:val="7"/>
        </w:numPr>
        <w:ind w:left="357" w:hanging="357"/>
        <w:jc w:val="both"/>
      </w:pPr>
      <w:r w:rsidRPr="00600863">
        <w:lastRenderedPageBreak/>
        <w:t>prikuplja i evidentira cjelokupnu dokumentaciju iz djelokruga službe potrebno za provođenje upravnih nadzora;</w:t>
      </w:r>
    </w:p>
    <w:p w14:paraId="73D8F46C" w14:textId="77777777" w:rsidR="00600863" w:rsidRPr="00600863" w:rsidRDefault="00600863" w:rsidP="00600863">
      <w:pPr>
        <w:pStyle w:val="Odlomakpopisa"/>
        <w:numPr>
          <w:ilvl w:val="0"/>
          <w:numId w:val="7"/>
        </w:numPr>
        <w:ind w:left="357" w:hanging="357"/>
        <w:jc w:val="both"/>
      </w:pPr>
      <w:r w:rsidRPr="00600863">
        <w:t>priprema stručne podloge i obrade;</w:t>
      </w:r>
    </w:p>
    <w:p w14:paraId="6525DA41" w14:textId="77777777" w:rsidR="00600863" w:rsidRPr="00600863" w:rsidRDefault="00600863" w:rsidP="00600863">
      <w:pPr>
        <w:pStyle w:val="Odlomakpopisa"/>
        <w:numPr>
          <w:ilvl w:val="0"/>
          <w:numId w:val="7"/>
        </w:numPr>
        <w:ind w:left="357" w:hanging="357"/>
        <w:jc w:val="both"/>
      </w:pPr>
      <w:r w:rsidRPr="00600863">
        <w:t>surađuje sa službenicima u Ministarstvu, po potrebi i izvan Ministarstva radi prikupljanja informacija potrebnih za provođenje upravnog nadzora;</w:t>
      </w:r>
    </w:p>
    <w:p w14:paraId="7832D5BD" w14:textId="77777777" w:rsidR="00600863" w:rsidRPr="00600863" w:rsidRDefault="00600863" w:rsidP="00600863">
      <w:pPr>
        <w:pStyle w:val="Odlomakpopisa"/>
        <w:numPr>
          <w:ilvl w:val="0"/>
          <w:numId w:val="7"/>
        </w:numPr>
        <w:ind w:left="357" w:hanging="357"/>
        <w:jc w:val="both"/>
      </w:pPr>
      <w:r w:rsidRPr="00600863">
        <w:t>sudjeluje u pisanju dopisa i pripremi odgovora strankama;</w:t>
      </w:r>
    </w:p>
    <w:p w14:paraId="513EA39A" w14:textId="77777777" w:rsidR="00600863" w:rsidRPr="00600863" w:rsidRDefault="00600863" w:rsidP="00600863">
      <w:pPr>
        <w:pStyle w:val="Odlomakpopisa"/>
        <w:numPr>
          <w:ilvl w:val="0"/>
          <w:numId w:val="7"/>
        </w:numPr>
        <w:ind w:left="357" w:hanging="357"/>
        <w:jc w:val="both"/>
      </w:pPr>
      <w:r w:rsidRPr="00600863">
        <w:t>sudjeluje u pisanju izvješća u dijelu pripreme i obrade dokumentacije manje složenosti;</w:t>
      </w:r>
    </w:p>
    <w:p w14:paraId="6B17332B" w14:textId="77777777" w:rsidR="00600863" w:rsidRPr="00600863" w:rsidRDefault="00600863" w:rsidP="00600863">
      <w:pPr>
        <w:pStyle w:val="Odlomakpopisa"/>
        <w:numPr>
          <w:ilvl w:val="0"/>
          <w:numId w:val="7"/>
        </w:numPr>
        <w:ind w:left="357" w:hanging="357"/>
        <w:jc w:val="both"/>
      </w:pPr>
      <w:r w:rsidRPr="00600863">
        <w:t>sudjeluje u razmatranju podnesaka pravnih i fizičkih osoba koji se odnose na nadzor;</w:t>
      </w:r>
    </w:p>
    <w:p w14:paraId="7412EBDC" w14:textId="77777777" w:rsidR="00600863" w:rsidRPr="00600863" w:rsidRDefault="00600863" w:rsidP="00600863">
      <w:pPr>
        <w:pStyle w:val="Odlomakpopisa"/>
        <w:numPr>
          <w:ilvl w:val="0"/>
          <w:numId w:val="7"/>
        </w:numPr>
        <w:ind w:left="357" w:hanging="357"/>
        <w:jc w:val="both"/>
      </w:pPr>
      <w:r w:rsidRPr="00600863">
        <w:t>sudjeluje u izradi analiza i planova i programa rada u vidu prikupljanja potrebnih podataka manje složenosti;</w:t>
      </w:r>
    </w:p>
    <w:p w14:paraId="748EAE87" w14:textId="14EF3EDA" w:rsidR="00A1040B" w:rsidRPr="00600863" w:rsidRDefault="00600863" w:rsidP="00600863">
      <w:pPr>
        <w:numPr>
          <w:ilvl w:val="0"/>
          <w:numId w:val="7"/>
        </w:numPr>
        <w:ind w:left="357" w:hanging="357"/>
        <w:jc w:val="both"/>
      </w:pPr>
      <w:r w:rsidRPr="00600863">
        <w:t>obavlja druge poslove po uputi i nalogu nadređenih</w:t>
      </w:r>
      <w:r w:rsidR="00A1040B" w:rsidRPr="00600863">
        <w:t>.</w:t>
      </w:r>
    </w:p>
    <w:p w14:paraId="20CA6B41" w14:textId="77777777" w:rsidR="00A1040B" w:rsidRPr="0032713A" w:rsidRDefault="00A1040B" w:rsidP="00A1040B">
      <w:pPr>
        <w:tabs>
          <w:tab w:val="left" w:pos="1260"/>
        </w:tabs>
        <w:jc w:val="both"/>
        <w:rPr>
          <w:noProof/>
        </w:rPr>
      </w:pPr>
    </w:p>
    <w:p w14:paraId="108159FC" w14:textId="77777777" w:rsidR="00A1040B" w:rsidRPr="0032713A" w:rsidRDefault="00A1040B" w:rsidP="00A1040B">
      <w:pPr>
        <w:jc w:val="both"/>
        <w:rPr>
          <w:b/>
          <w:bCs/>
          <w:noProof/>
          <w:u w:val="single"/>
        </w:rPr>
      </w:pPr>
      <w:r w:rsidRPr="0032713A">
        <w:rPr>
          <w:b/>
          <w:bCs/>
          <w:noProof/>
          <w:u w:val="single"/>
        </w:rPr>
        <w:t>PODACI O PLAĆI RADNOG MJESTA:</w:t>
      </w:r>
    </w:p>
    <w:p w14:paraId="4D65C2F5" w14:textId="70BF938E" w:rsidR="00A1040B" w:rsidRPr="0032713A" w:rsidRDefault="00A1040B" w:rsidP="00A1040B">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iznosi 1,</w:t>
      </w:r>
      <w:r w:rsidR="00577694">
        <w:rPr>
          <w:noProof/>
          <w:spacing w:val="-3"/>
        </w:rPr>
        <w:t>164</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Pr="0032713A">
        <w:rPr>
          <w:noProof/>
          <w:spacing w:val="-3"/>
        </w:rPr>
        <w:t xml:space="preserve"> eura bruto.</w:t>
      </w:r>
    </w:p>
    <w:p w14:paraId="53F50380" w14:textId="77777777" w:rsidR="00A1040B" w:rsidRPr="0032713A" w:rsidRDefault="00A1040B" w:rsidP="00A1040B">
      <w:pPr>
        <w:suppressAutoHyphens/>
        <w:jc w:val="both"/>
        <w:rPr>
          <w:b/>
          <w:noProof/>
          <w:u w:val="single"/>
        </w:rPr>
      </w:pPr>
    </w:p>
    <w:p w14:paraId="79941ED0" w14:textId="77777777" w:rsidR="00A1040B" w:rsidRPr="0032713A" w:rsidRDefault="00A1040B" w:rsidP="00A1040B">
      <w:pPr>
        <w:jc w:val="both"/>
        <w:rPr>
          <w:noProof/>
        </w:rPr>
      </w:pPr>
      <w:r w:rsidRPr="0032713A">
        <w:rPr>
          <w:b/>
          <w:noProof/>
          <w:u w:val="single"/>
        </w:rPr>
        <w:t>PRAVNI IZVORI ZA PRIPREMU KANDIDATA/KINJA ZA TESTIRANJE:</w:t>
      </w:r>
    </w:p>
    <w:p w14:paraId="426EFF2F" w14:textId="77777777" w:rsidR="00A1040B" w:rsidRPr="0032713A" w:rsidRDefault="00A1040B" w:rsidP="00A1040B">
      <w:pPr>
        <w:jc w:val="both"/>
        <w:rPr>
          <w:noProof/>
        </w:rPr>
      </w:pPr>
    </w:p>
    <w:p w14:paraId="37407E06" w14:textId="77777777" w:rsidR="00A1040B" w:rsidRPr="0032713A" w:rsidRDefault="00A1040B" w:rsidP="00A1040B">
      <w:pPr>
        <w:jc w:val="both"/>
        <w:rPr>
          <w:noProof/>
        </w:rPr>
      </w:pPr>
      <w:r w:rsidRPr="0032713A">
        <w:rPr>
          <w:noProof/>
        </w:rPr>
        <w:t>Pitanja se temelje na sljedećim izvorima:</w:t>
      </w:r>
    </w:p>
    <w:p w14:paraId="6F987148" w14:textId="197B89D1" w:rsidR="00EB6E22" w:rsidRPr="004A176A" w:rsidRDefault="00EB6E22" w:rsidP="00AA7D33">
      <w:pPr>
        <w:pStyle w:val="Odlomakpopisa"/>
        <w:numPr>
          <w:ilvl w:val="0"/>
          <w:numId w:val="46"/>
        </w:numPr>
        <w:ind w:left="284" w:hanging="284"/>
        <w:jc w:val="both"/>
      </w:pPr>
      <w:r w:rsidRPr="004A176A">
        <w:t>Uredba o uredskom poslovanju („Narodne novine“, broj 75/21)</w:t>
      </w:r>
    </w:p>
    <w:p w14:paraId="463EDAA8" w14:textId="60639270" w:rsidR="00EB6E22" w:rsidRPr="004A176A" w:rsidRDefault="00EB6E22" w:rsidP="00AA7D33">
      <w:pPr>
        <w:pStyle w:val="Odlomakpopisa"/>
        <w:numPr>
          <w:ilvl w:val="0"/>
          <w:numId w:val="46"/>
        </w:numPr>
        <w:spacing w:line="252" w:lineRule="auto"/>
        <w:ind w:left="284" w:hanging="284"/>
        <w:jc w:val="both"/>
      </w:pPr>
      <w:r w:rsidRPr="004A176A">
        <w:t>Zakon o općem upravnom postupku („Narodne novine“, broj 47/09</w:t>
      </w:r>
      <w:r w:rsidR="00D23C27">
        <w:t xml:space="preserve"> i</w:t>
      </w:r>
      <w:r w:rsidRPr="004A176A">
        <w:t xml:space="preserve"> 110/21)</w:t>
      </w:r>
    </w:p>
    <w:p w14:paraId="74573C04" w14:textId="4C9CBA96" w:rsidR="00EB6E22" w:rsidRPr="004A176A" w:rsidRDefault="00EB6E22" w:rsidP="00AA7D33">
      <w:pPr>
        <w:pStyle w:val="Odlomakpopisa"/>
        <w:numPr>
          <w:ilvl w:val="0"/>
          <w:numId w:val="46"/>
        </w:numPr>
        <w:ind w:left="284" w:hanging="284"/>
        <w:jc w:val="both"/>
      </w:pPr>
      <w:r w:rsidRPr="004A176A">
        <w:t>Obiteljski zakon („Narodne novine“, broj 103/15, 98/19, 47/20</w:t>
      </w:r>
      <w:r w:rsidR="00D23C27">
        <w:t xml:space="preserve"> i</w:t>
      </w:r>
      <w:r w:rsidRPr="004A176A">
        <w:t xml:space="preserve"> 49/23)</w:t>
      </w:r>
    </w:p>
    <w:p w14:paraId="51A64F40" w14:textId="7105C4DC" w:rsidR="00EB6E22" w:rsidRPr="004A176A" w:rsidRDefault="00EB6E22" w:rsidP="00AA7D33">
      <w:pPr>
        <w:pStyle w:val="Odlomakpopisa"/>
        <w:numPr>
          <w:ilvl w:val="0"/>
          <w:numId w:val="46"/>
        </w:numPr>
        <w:spacing w:line="252" w:lineRule="auto"/>
        <w:ind w:left="284" w:hanging="284"/>
        <w:jc w:val="both"/>
      </w:pPr>
      <w:r w:rsidRPr="004A176A">
        <w:t xml:space="preserve">Zakon o socijalnoj skrbi („Narodne novine“, broj 18/22, </w:t>
      </w:r>
      <w:r w:rsidRPr="004A176A">
        <w:rPr>
          <w:lang w:eastAsia="ar-SA"/>
        </w:rPr>
        <w:t>46/22, 119/22</w:t>
      </w:r>
      <w:r w:rsidR="00D23C27">
        <w:rPr>
          <w:lang w:eastAsia="ar-SA"/>
        </w:rPr>
        <w:t xml:space="preserve"> i</w:t>
      </w:r>
      <w:r w:rsidRPr="004A176A">
        <w:rPr>
          <w:lang w:eastAsia="ar-SA"/>
        </w:rPr>
        <w:t xml:space="preserve"> 71/23)</w:t>
      </w:r>
    </w:p>
    <w:p w14:paraId="743B365E" w14:textId="5097CC33" w:rsidR="00EB6E22" w:rsidRPr="004A176A" w:rsidRDefault="00EB6E22" w:rsidP="00AA7D33">
      <w:pPr>
        <w:pStyle w:val="Odlomakpopisa"/>
        <w:numPr>
          <w:ilvl w:val="0"/>
          <w:numId w:val="46"/>
        </w:numPr>
        <w:spacing w:line="252" w:lineRule="auto"/>
        <w:ind w:left="284" w:hanging="284"/>
        <w:jc w:val="both"/>
      </w:pPr>
      <w:r w:rsidRPr="004A176A">
        <w:rPr>
          <w:lang w:eastAsia="ar-SA"/>
        </w:rPr>
        <w:t xml:space="preserve">Zakon o zaštiti od nasilja u obitelji </w:t>
      </w:r>
      <w:r w:rsidRPr="004A176A">
        <w:t xml:space="preserve">(„Narodne novine“, broj </w:t>
      </w:r>
      <w:r w:rsidRPr="004A176A">
        <w:rPr>
          <w:lang w:eastAsia="ar-SA"/>
        </w:rPr>
        <w:t>70/17, 126/19, 84/21</w:t>
      </w:r>
      <w:r w:rsidR="00D23C27">
        <w:rPr>
          <w:lang w:eastAsia="ar-SA"/>
        </w:rPr>
        <w:t xml:space="preserve"> i</w:t>
      </w:r>
      <w:r w:rsidRPr="004A176A">
        <w:rPr>
          <w:lang w:eastAsia="ar-SA"/>
        </w:rPr>
        <w:t xml:space="preserve"> 114/22)</w:t>
      </w:r>
    </w:p>
    <w:p w14:paraId="24E02AAA" w14:textId="09E2D6A8" w:rsidR="000156D7" w:rsidRPr="001E35FF" w:rsidRDefault="000156D7" w:rsidP="00AA14F0">
      <w:pPr>
        <w:autoSpaceDE w:val="0"/>
        <w:autoSpaceDN w:val="0"/>
        <w:adjustRightInd w:val="0"/>
        <w:rPr>
          <w:b/>
          <w:noProof/>
          <w:u w:val="single"/>
        </w:rPr>
      </w:pPr>
    </w:p>
    <w:p w14:paraId="5B7D1875" w14:textId="3CB01CFE" w:rsidR="00A1040B" w:rsidRPr="00A1040B" w:rsidRDefault="00A1040B" w:rsidP="00A1040B">
      <w:pPr>
        <w:contextualSpacing/>
        <w:jc w:val="center"/>
        <w:rPr>
          <w:b/>
          <w:bCs/>
        </w:rPr>
      </w:pPr>
      <w:r w:rsidRPr="001E35FF">
        <w:rPr>
          <w:b/>
        </w:rPr>
        <w:t xml:space="preserve">21. </w:t>
      </w:r>
      <w:r w:rsidR="001E35FF" w:rsidRPr="001E35FF">
        <w:rPr>
          <w:b/>
        </w:rPr>
        <w:t>Stručni/a suradnik/</w:t>
      </w:r>
      <w:proofErr w:type="spellStart"/>
      <w:r w:rsidR="001E35FF" w:rsidRPr="001E35FF">
        <w:rPr>
          <w:b/>
        </w:rPr>
        <w:t>ca</w:t>
      </w:r>
      <w:proofErr w:type="spellEnd"/>
      <w:r w:rsidR="001E35FF" w:rsidRPr="001E35FF">
        <w:rPr>
          <w:b/>
        </w:rPr>
        <w:t xml:space="preserve"> – vježbenik/</w:t>
      </w:r>
      <w:proofErr w:type="spellStart"/>
      <w:r w:rsidR="001E35FF" w:rsidRPr="001E35FF">
        <w:rPr>
          <w:b/>
        </w:rPr>
        <w:t>ca</w:t>
      </w:r>
      <w:proofErr w:type="spellEnd"/>
      <w:r w:rsidR="001E35FF" w:rsidRPr="00812C1E">
        <w:t xml:space="preserve"> </w:t>
      </w:r>
      <w:r w:rsidRPr="00A1040B">
        <w:rPr>
          <w:b/>
          <w:bCs/>
        </w:rPr>
        <w:t>– 1 izvršitelj/</w:t>
      </w:r>
      <w:proofErr w:type="spellStart"/>
      <w:r w:rsidRPr="00A1040B">
        <w:rPr>
          <w:b/>
          <w:bCs/>
        </w:rPr>
        <w:t>ica</w:t>
      </w:r>
      <w:proofErr w:type="spellEnd"/>
    </w:p>
    <w:p w14:paraId="69203743" w14:textId="3AD9601C" w:rsidR="00A1040B" w:rsidRPr="0032713A" w:rsidRDefault="00A1040B" w:rsidP="00A1040B">
      <w:pPr>
        <w:contextualSpacing/>
        <w:jc w:val="center"/>
        <w:rPr>
          <w:b/>
          <w:bCs/>
        </w:rPr>
      </w:pPr>
      <w:r w:rsidRPr="0032713A">
        <w:rPr>
          <w:b/>
          <w:bCs/>
        </w:rPr>
        <w:t>(radno mjesto br. 3</w:t>
      </w:r>
      <w:r w:rsidR="001E35FF">
        <w:rPr>
          <w:b/>
          <w:bCs/>
        </w:rPr>
        <w:t>72</w:t>
      </w:r>
      <w:r w:rsidRPr="0032713A">
        <w:rPr>
          <w:b/>
          <w:bCs/>
        </w:rPr>
        <w:t>.</w:t>
      </w:r>
      <w:r w:rsidR="001E35FF">
        <w:rPr>
          <w:b/>
          <w:bCs/>
        </w:rPr>
        <w:t>a</w:t>
      </w:r>
      <w:r w:rsidRPr="0032713A">
        <w:rPr>
          <w:b/>
          <w:bCs/>
        </w:rPr>
        <w:t xml:space="preserve"> iz Pravilnika o unutarnjem redu)</w:t>
      </w:r>
    </w:p>
    <w:p w14:paraId="13F501B9" w14:textId="77777777" w:rsidR="00A1040B" w:rsidRPr="0032713A" w:rsidRDefault="00A1040B" w:rsidP="00A1040B">
      <w:pPr>
        <w:contextualSpacing/>
        <w:jc w:val="center"/>
        <w:rPr>
          <w:b/>
          <w:bCs/>
          <w:i/>
          <w:iCs/>
        </w:rPr>
      </w:pPr>
    </w:p>
    <w:p w14:paraId="394FDDC4" w14:textId="77777777" w:rsidR="00A1040B" w:rsidRDefault="00A1040B" w:rsidP="00A1040B">
      <w:pPr>
        <w:jc w:val="both"/>
        <w:rPr>
          <w:b/>
          <w:noProof/>
          <w:u w:val="single"/>
        </w:rPr>
      </w:pPr>
      <w:r w:rsidRPr="0032713A">
        <w:rPr>
          <w:b/>
          <w:noProof/>
          <w:u w:val="single"/>
        </w:rPr>
        <w:t>OPIS POSLOVA:</w:t>
      </w:r>
    </w:p>
    <w:p w14:paraId="47FB6D96" w14:textId="77777777" w:rsidR="00A1040B" w:rsidRPr="0035086D" w:rsidRDefault="00A1040B" w:rsidP="00A1040B">
      <w:pPr>
        <w:jc w:val="both"/>
        <w:rPr>
          <w:bCs/>
          <w:noProof/>
        </w:rPr>
      </w:pPr>
      <w:r w:rsidRPr="0035086D">
        <w:rPr>
          <w:bCs/>
          <w:noProof/>
        </w:rPr>
        <w:t>Izvod iz Pravilnika o unutarnjem redu Ministarstva rada, mirovinskoga sustava, obitelji i socijalne politike</w:t>
      </w:r>
    </w:p>
    <w:p w14:paraId="0BE21762" w14:textId="77777777" w:rsidR="00DA4585" w:rsidRPr="00DA4585" w:rsidRDefault="00DA4585" w:rsidP="00DA4585">
      <w:pPr>
        <w:pStyle w:val="Odlomakpopisa"/>
        <w:numPr>
          <w:ilvl w:val="0"/>
          <w:numId w:val="7"/>
        </w:numPr>
        <w:ind w:left="357" w:hanging="357"/>
        <w:jc w:val="both"/>
      </w:pPr>
      <w:r w:rsidRPr="00DA4585">
        <w:t>prikuplja i evidentira cjelokupnu dokumentaciju iz djelokruga službe potrebno za provođenje upravnih nadzora;</w:t>
      </w:r>
    </w:p>
    <w:p w14:paraId="7BA7BE39" w14:textId="77777777" w:rsidR="00DA4585" w:rsidRPr="00DA4585" w:rsidRDefault="00DA4585" w:rsidP="00DA4585">
      <w:pPr>
        <w:pStyle w:val="Odlomakpopisa"/>
        <w:numPr>
          <w:ilvl w:val="0"/>
          <w:numId w:val="7"/>
        </w:numPr>
        <w:ind w:left="357" w:hanging="357"/>
        <w:jc w:val="both"/>
      </w:pPr>
      <w:r w:rsidRPr="00DA4585">
        <w:t>priprema stručne podloge i obrade;</w:t>
      </w:r>
    </w:p>
    <w:p w14:paraId="6D3996AD" w14:textId="77777777" w:rsidR="00DA4585" w:rsidRPr="00DA4585" w:rsidRDefault="00DA4585" w:rsidP="00DA4585">
      <w:pPr>
        <w:pStyle w:val="Odlomakpopisa"/>
        <w:numPr>
          <w:ilvl w:val="0"/>
          <w:numId w:val="7"/>
        </w:numPr>
        <w:ind w:left="357" w:hanging="357"/>
        <w:jc w:val="both"/>
      </w:pPr>
      <w:r w:rsidRPr="00DA4585">
        <w:t>surađuje sa službenicima u Ministarstvu, po potrebi i izvan Ministarstva radi prikupljanja informacija potrebnih za provođenje upravnog nadzora;</w:t>
      </w:r>
    </w:p>
    <w:p w14:paraId="5556625B" w14:textId="77777777" w:rsidR="00DA4585" w:rsidRPr="00DA4585" w:rsidRDefault="00DA4585" w:rsidP="00DA4585">
      <w:pPr>
        <w:pStyle w:val="Odlomakpopisa"/>
        <w:numPr>
          <w:ilvl w:val="0"/>
          <w:numId w:val="7"/>
        </w:numPr>
        <w:ind w:left="357" w:hanging="357"/>
        <w:jc w:val="both"/>
      </w:pPr>
      <w:r w:rsidRPr="00DA4585">
        <w:t>sudjeluje u pisanju dopisa i pripremi odgovora strankama;</w:t>
      </w:r>
    </w:p>
    <w:p w14:paraId="6E083278" w14:textId="77777777" w:rsidR="00DA4585" w:rsidRPr="00DA4585" w:rsidRDefault="00DA4585" w:rsidP="00DA4585">
      <w:pPr>
        <w:pStyle w:val="Odlomakpopisa"/>
        <w:numPr>
          <w:ilvl w:val="0"/>
          <w:numId w:val="7"/>
        </w:numPr>
        <w:ind w:left="357" w:hanging="357"/>
        <w:jc w:val="both"/>
      </w:pPr>
      <w:r w:rsidRPr="00DA4585">
        <w:t>sudjeluje u pisanju izvješća u dijelu pripreme i obrade dokumentacije manje složenosti;</w:t>
      </w:r>
    </w:p>
    <w:p w14:paraId="4B8517A2" w14:textId="77777777" w:rsidR="00DA4585" w:rsidRPr="00DA4585" w:rsidRDefault="00DA4585" w:rsidP="00DA4585">
      <w:pPr>
        <w:pStyle w:val="Odlomakpopisa"/>
        <w:numPr>
          <w:ilvl w:val="0"/>
          <w:numId w:val="7"/>
        </w:numPr>
        <w:ind w:left="357" w:hanging="357"/>
        <w:jc w:val="both"/>
      </w:pPr>
      <w:r w:rsidRPr="00DA4585">
        <w:t>sudjeluje u razmatranju podnesaka pravnih i fizičkih osoba koji se odnose na nadzor;</w:t>
      </w:r>
    </w:p>
    <w:p w14:paraId="4BE88D60" w14:textId="77777777" w:rsidR="00DA4585" w:rsidRPr="00DA4585" w:rsidRDefault="00DA4585" w:rsidP="00DA4585">
      <w:pPr>
        <w:pStyle w:val="Odlomakpopisa"/>
        <w:numPr>
          <w:ilvl w:val="0"/>
          <w:numId w:val="7"/>
        </w:numPr>
        <w:ind w:left="357" w:hanging="357"/>
        <w:jc w:val="both"/>
      </w:pPr>
      <w:r w:rsidRPr="00DA4585">
        <w:lastRenderedPageBreak/>
        <w:t>sudjeluje u izradi analiza i planova i programa rada u vidu prikupljanja potrebnih podataka manje složenosti;</w:t>
      </w:r>
    </w:p>
    <w:p w14:paraId="6B87A682" w14:textId="33846874" w:rsidR="00A1040B" w:rsidRPr="00DA4585" w:rsidRDefault="00DA4585" w:rsidP="00DA4585">
      <w:pPr>
        <w:numPr>
          <w:ilvl w:val="0"/>
          <w:numId w:val="7"/>
        </w:numPr>
        <w:ind w:left="357" w:hanging="357"/>
        <w:jc w:val="both"/>
      </w:pPr>
      <w:r w:rsidRPr="00DA4585">
        <w:t>obavlja druge poslove po uputi i nalogu nadređenih</w:t>
      </w:r>
      <w:r w:rsidR="00A1040B" w:rsidRPr="00DA4585">
        <w:t>.</w:t>
      </w:r>
    </w:p>
    <w:p w14:paraId="4E0BABAF" w14:textId="77777777" w:rsidR="00A1040B" w:rsidRPr="0032713A" w:rsidRDefault="00A1040B" w:rsidP="00A1040B">
      <w:pPr>
        <w:tabs>
          <w:tab w:val="left" w:pos="1260"/>
        </w:tabs>
        <w:jc w:val="both"/>
        <w:rPr>
          <w:noProof/>
        </w:rPr>
      </w:pPr>
    </w:p>
    <w:p w14:paraId="30C62620" w14:textId="77777777" w:rsidR="00A1040B" w:rsidRPr="0032713A" w:rsidRDefault="00A1040B" w:rsidP="00A1040B">
      <w:pPr>
        <w:jc w:val="both"/>
        <w:rPr>
          <w:b/>
          <w:bCs/>
          <w:noProof/>
          <w:u w:val="single"/>
        </w:rPr>
      </w:pPr>
      <w:r w:rsidRPr="0032713A">
        <w:rPr>
          <w:b/>
          <w:bCs/>
          <w:noProof/>
          <w:u w:val="single"/>
        </w:rPr>
        <w:t>PODACI O PLAĆI RADNOG MJESTA:</w:t>
      </w:r>
    </w:p>
    <w:p w14:paraId="3CB17364" w14:textId="2B8E2195" w:rsidR="00A1040B" w:rsidRPr="0032713A" w:rsidRDefault="00A1040B" w:rsidP="00A1040B">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stručnog suradnika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iznosi 1,</w:t>
      </w:r>
      <w:r w:rsidR="00577694">
        <w:rPr>
          <w:noProof/>
          <w:spacing w:val="-3"/>
        </w:rPr>
        <w:t>164</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28D2237E" w14:textId="77777777" w:rsidR="006D7F49" w:rsidRPr="0032713A" w:rsidRDefault="006D7F49" w:rsidP="006D7F49">
      <w:pPr>
        <w:jc w:val="both"/>
        <w:rPr>
          <w:lang w:eastAsia="hr-HR"/>
        </w:rPr>
      </w:pPr>
      <w:r w:rsidRPr="0032713A">
        <w:rPr>
          <w:lang w:eastAsia="hr-HR"/>
        </w:rPr>
        <w:t>Za vrijeme trajanja vježbeničkog staža vježbenik ima pravo na 85% plaće poslova radnog mjesta najniže složenosti njegove vrste.</w:t>
      </w:r>
    </w:p>
    <w:p w14:paraId="7EA48E07" w14:textId="77777777" w:rsidR="00A1040B" w:rsidRPr="0032713A" w:rsidRDefault="00A1040B" w:rsidP="00A1040B">
      <w:pPr>
        <w:suppressAutoHyphens/>
        <w:jc w:val="both"/>
        <w:rPr>
          <w:b/>
          <w:noProof/>
          <w:u w:val="single"/>
        </w:rPr>
      </w:pPr>
    </w:p>
    <w:p w14:paraId="09E9A66C" w14:textId="77777777" w:rsidR="00A1040B" w:rsidRPr="0032713A" w:rsidRDefault="00A1040B" w:rsidP="00A1040B">
      <w:pPr>
        <w:jc w:val="both"/>
        <w:rPr>
          <w:noProof/>
        </w:rPr>
      </w:pPr>
      <w:r w:rsidRPr="0032713A">
        <w:rPr>
          <w:b/>
          <w:noProof/>
          <w:u w:val="single"/>
        </w:rPr>
        <w:t>PRAVNI IZVORI ZA PRIPREMU KANDIDATA/KINJA ZA TESTIRANJE:</w:t>
      </w:r>
    </w:p>
    <w:p w14:paraId="2908217B" w14:textId="77777777" w:rsidR="00BC6443" w:rsidRDefault="00BC6443" w:rsidP="00A1040B">
      <w:pPr>
        <w:jc w:val="both"/>
        <w:rPr>
          <w:noProof/>
        </w:rPr>
      </w:pPr>
    </w:p>
    <w:p w14:paraId="5E679C7B" w14:textId="310507C7" w:rsidR="00A1040B" w:rsidRPr="00BC6443" w:rsidRDefault="00A1040B" w:rsidP="00A1040B">
      <w:pPr>
        <w:jc w:val="both"/>
        <w:rPr>
          <w:noProof/>
        </w:rPr>
      </w:pPr>
      <w:r w:rsidRPr="00BC6443">
        <w:rPr>
          <w:noProof/>
        </w:rPr>
        <w:t>Pitanja se temelje na sljedećim izvorima:</w:t>
      </w:r>
    </w:p>
    <w:p w14:paraId="65EF8129" w14:textId="58CC676B" w:rsidR="00EB6E22" w:rsidRPr="00BC6443" w:rsidRDefault="00EB6E22" w:rsidP="00AA7D33">
      <w:pPr>
        <w:pStyle w:val="Odlomakpopisa"/>
        <w:numPr>
          <w:ilvl w:val="0"/>
          <w:numId w:val="48"/>
        </w:numPr>
        <w:ind w:left="284" w:hanging="284"/>
        <w:jc w:val="both"/>
      </w:pPr>
      <w:r w:rsidRPr="00BC6443">
        <w:t>Uredba o uredskom poslovanju („Narodne novine“, broj 75/21)</w:t>
      </w:r>
    </w:p>
    <w:p w14:paraId="303AF164" w14:textId="4A95BD16" w:rsidR="00EB6E22" w:rsidRPr="00BC6443" w:rsidRDefault="00EB6E22" w:rsidP="00AA7D33">
      <w:pPr>
        <w:pStyle w:val="Odlomakpopisa"/>
        <w:numPr>
          <w:ilvl w:val="0"/>
          <w:numId w:val="48"/>
        </w:numPr>
        <w:spacing w:line="252" w:lineRule="auto"/>
        <w:ind w:left="284" w:hanging="284"/>
        <w:jc w:val="both"/>
      </w:pPr>
      <w:r w:rsidRPr="00BC6443">
        <w:t>Zakon o općem upravnom postupku („Narodne novine“, broj 47/09</w:t>
      </w:r>
      <w:r w:rsidR="00D23C27">
        <w:t xml:space="preserve"> i</w:t>
      </w:r>
      <w:r w:rsidRPr="00BC6443">
        <w:t xml:space="preserve"> 110/21)</w:t>
      </w:r>
    </w:p>
    <w:p w14:paraId="604B4798" w14:textId="66A453D3" w:rsidR="00EB6E22" w:rsidRPr="00BC6443" w:rsidRDefault="00EB6E22" w:rsidP="00AA7D33">
      <w:pPr>
        <w:pStyle w:val="Odlomakpopisa"/>
        <w:numPr>
          <w:ilvl w:val="0"/>
          <w:numId w:val="48"/>
        </w:numPr>
        <w:ind w:left="284" w:hanging="284"/>
        <w:jc w:val="both"/>
      </w:pPr>
      <w:r w:rsidRPr="00BC6443">
        <w:t>Obiteljski zakon („Narodne novine“, broj 103/15, 98/19, 47/20</w:t>
      </w:r>
      <w:r w:rsidR="00D23C27">
        <w:t xml:space="preserve"> i</w:t>
      </w:r>
      <w:r w:rsidRPr="00BC6443">
        <w:t xml:space="preserve"> 49/23)</w:t>
      </w:r>
    </w:p>
    <w:p w14:paraId="430669E3" w14:textId="6615AC21" w:rsidR="00EB6E22" w:rsidRPr="00BC6443" w:rsidRDefault="00EB6E22" w:rsidP="00AA7D33">
      <w:pPr>
        <w:pStyle w:val="Odlomakpopisa"/>
        <w:numPr>
          <w:ilvl w:val="0"/>
          <w:numId w:val="48"/>
        </w:numPr>
        <w:spacing w:line="252" w:lineRule="auto"/>
        <w:ind w:left="284" w:hanging="284"/>
        <w:jc w:val="both"/>
      </w:pPr>
      <w:r w:rsidRPr="00BC6443">
        <w:t xml:space="preserve">Zakon o socijalnoj skrbi („Narodne novine“, broj 18/22, </w:t>
      </w:r>
      <w:r w:rsidRPr="00BC6443">
        <w:rPr>
          <w:lang w:eastAsia="ar-SA"/>
        </w:rPr>
        <w:t>46/22, 119/22</w:t>
      </w:r>
      <w:r w:rsidR="00D23C27">
        <w:rPr>
          <w:lang w:eastAsia="ar-SA"/>
        </w:rPr>
        <w:t xml:space="preserve"> i</w:t>
      </w:r>
      <w:r w:rsidRPr="00BC6443">
        <w:rPr>
          <w:lang w:eastAsia="ar-SA"/>
        </w:rPr>
        <w:t xml:space="preserve"> 71/23)</w:t>
      </w:r>
    </w:p>
    <w:p w14:paraId="6818F0DF" w14:textId="5D03C7BD" w:rsidR="00EB6E22" w:rsidRPr="00BC6443" w:rsidRDefault="00EB6E22" w:rsidP="00AA7D33">
      <w:pPr>
        <w:pStyle w:val="Odlomakpopisa"/>
        <w:numPr>
          <w:ilvl w:val="0"/>
          <w:numId w:val="48"/>
        </w:numPr>
        <w:spacing w:line="252" w:lineRule="auto"/>
        <w:ind w:left="284" w:hanging="284"/>
        <w:jc w:val="both"/>
      </w:pPr>
      <w:r w:rsidRPr="00BC6443">
        <w:rPr>
          <w:lang w:eastAsia="ar-SA"/>
        </w:rPr>
        <w:t xml:space="preserve">Zakon o zaštiti od nasilja u obitelji </w:t>
      </w:r>
      <w:r w:rsidRPr="00BC6443">
        <w:t xml:space="preserve">(„Narodne novine“, broj </w:t>
      </w:r>
      <w:r w:rsidRPr="00BC6443">
        <w:rPr>
          <w:lang w:eastAsia="ar-SA"/>
        </w:rPr>
        <w:t>70/17, 126/19, 84/21</w:t>
      </w:r>
      <w:r w:rsidR="00D23C27">
        <w:rPr>
          <w:lang w:eastAsia="ar-SA"/>
        </w:rPr>
        <w:t xml:space="preserve"> i</w:t>
      </w:r>
      <w:r w:rsidRPr="00BC6443">
        <w:rPr>
          <w:lang w:eastAsia="ar-SA"/>
        </w:rPr>
        <w:t xml:space="preserve"> 114/22)</w:t>
      </w:r>
    </w:p>
    <w:p w14:paraId="34572C5C" w14:textId="77777777" w:rsidR="00A1040B" w:rsidRDefault="00A1040B" w:rsidP="00AA14F0">
      <w:pPr>
        <w:autoSpaceDE w:val="0"/>
        <w:autoSpaceDN w:val="0"/>
        <w:adjustRightInd w:val="0"/>
        <w:rPr>
          <w:b/>
          <w:noProof/>
          <w:u w:val="single"/>
        </w:rPr>
      </w:pPr>
    </w:p>
    <w:p w14:paraId="0927B549" w14:textId="77777777" w:rsidR="001E35FF" w:rsidRPr="00C07938" w:rsidRDefault="001E35FF" w:rsidP="001E35FF">
      <w:pPr>
        <w:shd w:val="clear" w:color="auto" w:fill="FFFFFF" w:themeFill="background1"/>
        <w:contextualSpacing/>
        <w:jc w:val="center"/>
        <w:rPr>
          <w:b/>
          <w:bCs/>
          <w:i/>
          <w:iCs/>
        </w:rPr>
      </w:pPr>
      <w:r w:rsidRPr="00C07938">
        <w:rPr>
          <w:b/>
          <w:bCs/>
          <w:i/>
          <w:iCs/>
        </w:rPr>
        <w:t>SAMOSTALNI SEKTOR ZA DRUGOSTUPANJSKI POSTUPAK</w:t>
      </w:r>
    </w:p>
    <w:p w14:paraId="53625E07" w14:textId="77777777" w:rsidR="001E35FF" w:rsidRPr="001E35FF" w:rsidRDefault="001E35FF" w:rsidP="001E35FF">
      <w:pPr>
        <w:shd w:val="clear" w:color="auto" w:fill="FFFFFF" w:themeFill="background1"/>
        <w:contextualSpacing/>
        <w:jc w:val="center"/>
        <w:rPr>
          <w:b/>
          <w:bCs/>
          <w:i/>
          <w:iCs/>
        </w:rPr>
      </w:pPr>
      <w:r w:rsidRPr="001E35FF">
        <w:rPr>
          <w:b/>
          <w:bCs/>
          <w:i/>
          <w:iCs/>
        </w:rPr>
        <w:t>Služba za drugostupanjski postupak u području obiteljsko-pravne zaštite</w:t>
      </w:r>
    </w:p>
    <w:p w14:paraId="749FC6CA" w14:textId="77777777" w:rsidR="00A1040B" w:rsidRPr="0032713A" w:rsidRDefault="00A1040B" w:rsidP="00A1040B">
      <w:pPr>
        <w:contextualSpacing/>
        <w:jc w:val="center"/>
        <w:rPr>
          <w:b/>
          <w:bCs/>
          <w:i/>
          <w:iCs/>
        </w:rPr>
      </w:pPr>
    </w:p>
    <w:p w14:paraId="309A3263" w14:textId="583022DD" w:rsidR="00A1040B" w:rsidRPr="001E35FF" w:rsidRDefault="00A1040B" w:rsidP="00A1040B">
      <w:pPr>
        <w:contextualSpacing/>
        <w:jc w:val="center"/>
        <w:rPr>
          <w:b/>
          <w:bCs/>
        </w:rPr>
      </w:pPr>
      <w:r w:rsidRPr="001E35FF">
        <w:rPr>
          <w:b/>
          <w:bCs/>
        </w:rPr>
        <w:t xml:space="preserve">22. </w:t>
      </w:r>
      <w:r w:rsidR="001E35FF" w:rsidRPr="001E35FF">
        <w:rPr>
          <w:b/>
          <w:bCs/>
        </w:rPr>
        <w:t>Viši/a upravni/a savjetnik/</w:t>
      </w:r>
      <w:proofErr w:type="spellStart"/>
      <w:r w:rsidR="001E35FF" w:rsidRPr="001E35FF">
        <w:rPr>
          <w:b/>
          <w:bCs/>
        </w:rPr>
        <w:t>ca</w:t>
      </w:r>
      <w:proofErr w:type="spellEnd"/>
      <w:r w:rsidR="001E35FF" w:rsidRPr="001E35FF">
        <w:rPr>
          <w:b/>
          <w:bCs/>
        </w:rPr>
        <w:t xml:space="preserve"> </w:t>
      </w:r>
      <w:r w:rsidRPr="001E35FF">
        <w:rPr>
          <w:b/>
          <w:bCs/>
        </w:rPr>
        <w:t>– 1 izvršitelj/</w:t>
      </w:r>
      <w:proofErr w:type="spellStart"/>
      <w:r w:rsidRPr="001E35FF">
        <w:rPr>
          <w:b/>
          <w:bCs/>
        </w:rPr>
        <w:t>ica</w:t>
      </w:r>
      <w:proofErr w:type="spellEnd"/>
    </w:p>
    <w:p w14:paraId="268BD54F" w14:textId="11B96E44" w:rsidR="00A1040B" w:rsidRPr="0032713A" w:rsidRDefault="00A1040B" w:rsidP="00A1040B">
      <w:pPr>
        <w:contextualSpacing/>
        <w:jc w:val="center"/>
        <w:rPr>
          <w:b/>
          <w:bCs/>
        </w:rPr>
      </w:pPr>
      <w:r w:rsidRPr="0032713A">
        <w:rPr>
          <w:b/>
          <w:bCs/>
        </w:rPr>
        <w:t>(radno mjesto br. 3</w:t>
      </w:r>
      <w:r w:rsidR="001E35FF">
        <w:rPr>
          <w:b/>
          <w:bCs/>
        </w:rPr>
        <w:t>79</w:t>
      </w:r>
      <w:r w:rsidRPr="0032713A">
        <w:rPr>
          <w:b/>
          <w:bCs/>
        </w:rPr>
        <w:t>. iz Pravilnika o unutarnjem redu)</w:t>
      </w:r>
    </w:p>
    <w:p w14:paraId="5D830D44" w14:textId="77777777" w:rsidR="00A1040B" w:rsidRPr="0032713A" w:rsidRDefault="00A1040B" w:rsidP="00A1040B">
      <w:pPr>
        <w:contextualSpacing/>
        <w:jc w:val="center"/>
        <w:rPr>
          <w:b/>
          <w:bCs/>
          <w:i/>
          <w:iCs/>
        </w:rPr>
      </w:pPr>
    </w:p>
    <w:p w14:paraId="07A0D42E" w14:textId="77777777" w:rsidR="00A1040B" w:rsidRDefault="00A1040B" w:rsidP="00A1040B">
      <w:pPr>
        <w:jc w:val="both"/>
        <w:rPr>
          <w:b/>
          <w:noProof/>
          <w:u w:val="single"/>
        </w:rPr>
      </w:pPr>
      <w:r w:rsidRPr="0032713A">
        <w:rPr>
          <w:b/>
          <w:noProof/>
          <w:u w:val="single"/>
        </w:rPr>
        <w:t>OPIS POSLOVA:</w:t>
      </w:r>
    </w:p>
    <w:p w14:paraId="3FF8A075" w14:textId="77777777" w:rsidR="00A1040B" w:rsidRPr="0035086D" w:rsidRDefault="00A1040B" w:rsidP="00A1040B">
      <w:pPr>
        <w:jc w:val="both"/>
        <w:rPr>
          <w:bCs/>
          <w:noProof/>
        </w:rPr>
      </w:pPr>
      <w:r w:rsidRPr="0035086D">
        <w:rPr>
          <w:bCs/>
          <w:noProof/>
        </w:rPr>
        <w:t>Izvod iz Pravilnika o unutarnjem redu Ministarstva rada, mirovinskoga sustava, obitelji i socijalne politike</w:t>
      </w:r>
    </w:p>
    <w:p w14:paraId="135A0591" w14:textId="77777777" w:rsidR="00B643B1" w:rsidRPr="00B643B1" w:rsidRDefault="00B643B1" w:rsidP="00FC0225">
      <w:pPr>
        <w:numPr>
          <w:ilvl w:val="0"/>
          <w:numId w:val="7"/>
        </w:numPr>
        <w:ind w:left="284" w:hanging="284"/>
        <w:contextualSpacing/>
        <w:jc w:val="both"/>
        <w:rPr>
          <w:bCs/>
        </w:rPr>
      </w:pPr>
      <w:r w:rsidRPr="00B643B1">
        <w:rPr>
          <w:bCs/>
        </w:rPr>
        <w:t xml:space="preserve">obavlja poslove koji se odnose na vođenje upravnog postupka i rješavanja o žalbama izjavljenim protiv rješenja centara za socijalnu skrb, iz područja odnosa roditelja i djece iz nadležnosti centara za socijalnu skrb, iz područja zaštite osoba pod skrbništvom te zaštite imovine osoba pod skrbništvom iz nadležnosti centara za socijalnu skrb te drugim posebnim zakonima; </w:t>
      </w:r>
    </w:p>
    <w:p w14:paraId="7F943927" w14:textId="77777777" w:rsidR="00B643B1" w:rsidRPr="00B643B1" w:rsidRDefault="00B643B1" w:rsidP="00FC0225">
      <w:pPr>
        <w:numPr>
          <w:ilvl w:val="0"/>
          <w:numId w:val="7"/>
        </w:numPr>
        <w:ind w:left="284" w:hanging="284"/>
        <w:contextualSpacing/>
        <w:jc w:val="both"/>
        <w:rPr>
          <w:bCs/>
        </w:rPr>
      </w:pPr>
      <w:r w:rsidRPr="00B643B1">
        <w:rPr>
          <w:bCs/>
        </w:rPr>
        <w:t>vodi upravni postupak i rješava o sukobu nadležnosti između centara za socijalnu skrb te o izuzeću ravnatelja centara za socijalnu skrb;</w:t>
      </w:r>
    </w:p>
    <w:p w14:paraId="7461972F" w14:textId="77777777" w:rsidR="00B643B1" w:rsidRPr="00B643B1" w:rsidRDefault="00B643B1" w:rsidP="00FC0225">
      <w:pPr>
        <w:numPr>
          <w:ilvl w:val="0"/>
          <w:numId w:val="7"/>
        </w:numPr>
        <w:ind w:left="284" w:hanging="284"/>
        <w:contextualSpacing/>
        <w:jc w:val="both"/>
        <w:rPr>
          <w:bCs/>
        </w:rPr>
      </w:pPr>
      <w:r w:rsidRPr="00B643B1">
        <w:rPr>
          <w:bCs/>
        </w:rPr>
        <w:t>obavlja poslove koji se odnose na postupke po tužbama podnesenim protiv drugostupanjskih rješenja, uključujući i davanje odgovora na tužbe kao i zastupanja u upravnim sporovima;</w:t>
      </w:r>
    </w:p>
    <w:p w14:paraId="1524DAE3" w14:textId="5EF1D664" w:rsidR="00A1040B" w:rsidRPr="00B643B1" w:rsidRDefault="00B643B1" w:rsidP="00FC0225">
      <w:pPr>
        <w:numPr>
          <w:ilvl w:val="0"/>
          <w:numId w:val="7"/>
        </w:numPr>
        <w:ind w:left="284" w:hanging="284"/>
        <w:jc w:val="both"/>
      </w:pPr>
      <w:r w:rsidRPr="00B643B1">
        <w:rPr>
          <w:bCs/>
        </w:rPr>
        <w:t>obavlja druge poslove po uputi i nalogu nadređenih</w:t>
      </w:r>
      <w:r w:rsidR="00A1040B" w:rsidRPr="00B643B1">
        <w:t>.</w:t>
      </w:r>
    </w:p>
    <w:p w14:paraId="41EDE48C" w14:textId="77777777" w:rsidR="00A1040B" w:rsidRDefault="00A1040B" w:rsidP="00A1040B">
      <w:pPr>
        <w:tabs>
          <w:tab w:val="left" w:pos="1260"/>
        </w:tabs>
        <w:jc w:val="both"/>
        <w:rPr>
          <w:noProof/>
        </w:rPr>
      </w:pPr>
    </w:p>
    <w:p w14:paraId="2B494349" w14:textId="77777777" w:rsidR="00CB4998" w:rsidRPr="0032713A" w:rsidRDefault="00CB4998" w:rsidP="00A1040B">
      <w:pPr>
        <w:tabs>
          <w:tab w:val="left" w:pos="1260"/>
        </w:tabs>
        <w:jc w:val="both"/>
        <w:rPr>
          <w:noProof/>
        </w:rPr>
      </w:pPr>
    </w:p>
    <w:p w14:paraId="5E659D88" w14:textId="77777777" w:rsidR="00A1040B" w:rsidRPr="0032713A" w:rsidRDefault="00A1040B" w:rsidP="00A1040B">
      <w:pPr>
        <w:jc w:val="both"/>
        <w:rPr>
          <w:b/>
          <w:bCs/>
          <w:noProof/>
          <w:u w:val="single"/>
        </w:rPr>
      </w:pPr>
      <w:r w:rsidRPr="0032713A">
        <w:rPr>
          <w:b/>
          <w:bCs/>
          <w:noProof/>
          <w:u w:val="single"/>
        </w:rPr>
        <w:lastRenderedPageBreak/>
        <w:t>PODACI O PLAĆI RADNOG MJESTA:</w:t>
      </w:r>
    </w:p>
    <w:p w14:paraId="7B595FF7" w14:textId="6ECA72B5" w:rsidR="00A1040B" w:rsidRPr="0032713A" w:rsidRDefault="00A1040B" w:rsidP="00A1040B">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plaću radnog mjesta</w:t>
      </w:r>
      <w:r w:rsidR="00577694">
        <w:rPr>
          <w:noProof/>
          <w:spacing w:val="-3"/>
        </w:rPr>
        <w:t xml:space="preserve"> višeg</w:t>
      </w:r>
      <w:r w:rsidRPr="0032713A">
        <w:rPr>
          <w:noProof/>
          <w:spacing w:val="-3"/>
        </w:rPr>
        <w:t xml:space="preserve"> </w:t>
      </w:r>
      <w:r w:rsidR="00577694">
        <w:rPr>
          <w:noProof/>
          <w:spacing w:val="-3"/>
        </w:rPr>
        <w:t>uprav</w:t>
      </w:r>
      <w:r w:rsidRPr="0032713A">
        <w:rPr>
          <w:noProof/>
          <w:spacing w:val="-3"/>
        </w:rPr>
        <w:t>nog s</w:t>
      </w:r>
      <w:r w:rsidR="00577694">
        <w:rPr>
          <w:noProof/>
          <w:spacing w:val="-3"/>
        </w:rPr>
        <w:t>avjet</w:t>
      </w:r>
      <w:r w:rsidRPr="0032713A">
        <w:rPr>
          <w:noProof/>
          <w:spacing w:val="-3"/>
        </w:rPr>
        <w:t xml:space="preserve">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iznosi 1,</w:t>
      </w:r>
      <w:r w:rsidR="00577694">
        <w:rPr>
          <w:noProof/>
          <w:spacing w:val="-3"/>
        </w:rPr>
        <w:t>5</w:t>
      </w:r>
      <w:r w:rsidRPr="0032713A">
        <w:rPr>
          <w:noProof/>
          <w:spacing w:val="-3"/>
        </w:rPr>
        <w:t>2</w:t>
      </w:r>
      <w:r w:rsidR="00577694">
        <w:rPr>
          <w:noProof/>
          <w:spacing w:val="-3"/>
        </w:rPr>
        <w:t>3</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2EC386B6" w14:textId="77777777" w:rsidR="00A1040B" w:rsidRPr="0032713A" w:rsidRDefault="00A1040B" w:rsidP="00A1040B">
      <w:pPr>
        <w:suppressAutoHyphens/>
        <w:jc w:val="both"/>
        <w:rPr>
          <w:b/>
          <w:noProof/>
          <w:u w:val="single"/>
        </w:rPr>
      </w:pPr>
    </w:p>
    <w:p w14:paraId="1E13B0E3" w14:textId="77777777" w:rsidR="00A1040B" w:rsidRPr="0032713A" w:rsidRDefault="00A1040B" w:rsidP="00A1040B">
      <w:pPr>
        <w:jc w:val="both"/>
        <w:rPr>
          <w:noProof/>
        </w:rPr>
      </w:pPr>
      <w:r w:rsidRPr="0032713A">
        <w:rPr>
          <w:b/>
          <w:noProof/>
          <w:u w:val="single"/>
        </w:rPr>
        <w:t>PRAVNI IZVORI ZA PRIPREMU KANDIDATA/KINJA ZA TESTIRANJE:</w:t>
      </w:r>
    </w:p>
    <w:p w14:paraId="7475B3DA" w14:textId="77777777" w:rsidR="00A1040B" w:rsidRPr="0032713A" w:rsidRDefault="00A1040B" w:rsidP="00A1040B">
      <w:pPr>
        <w:jc w:val="both"/>
        <w:rPr>
          <w:noProof/>
        </w:rPr>
      </w:pPr>
    </w:p>
    <w:p w14:paraId="6281A5A8" w14:textId="77777777" w:rsidR="00A1040B" w:rsidRPr="0032713A" w:rsidRDefault="00A1040B" w:rsidP="00A1040B">
      <w:pPr>
        <w:jc w:val="both"/>
        <w:rPr>
          <w:noProof/>
        </w:rPr>
      </w:pPr>
      <w:r w:rsidRPr="0032713A">
        <w:rPr>
          <w:noProof/>
        </w:rPr>
        <w:t>Pitanja se temelje na sljedećim izvorima:</w:t>
      </w:r>
    </w:p>
    <w:p w14:paraId="02B2118B" w14:textId="1236567D" w:rsidR="00F46595" w:rsidRPr="00F46595" w:rsidRDefault="00F46595" w:rsidP="00AA7D33">
      <w:pPr>
        <w:pStyle w:val="Odlomakpopisa"/>
        <w:numPr>
          <w:ilvl w:val="0"/>
          <w:numId w:val="49"/>
        </w:numPr>
        <w:spacing w:line="276" w:lineRule="auto"/>
        <w:ind w:left="284" w:hanging="284"/>
        <w:jc w:val="both"/>
      </w:pPr>
      <w:r w:rsidRPr="00F46595">
        <w:t>Zakon o općem upravnom postupku (</w:t>
      </w:r>
      <w:r w:rsidR="00474042">
        <w:t>„</w:t>
      </w:r>
      <w:r w:rsidRPr="00F46595">
        <w:t>Narodne novine</w:t>
      </w:r>
      <w:r w:rsidR="00474042">
        <w:t>“</w:t>
      </w:r>
      <w:r w:rsidRPr="00F46595">
        <w:t>, broj 47/09</w:t>
      </w:r>
      <w:r w:rsidR="00D23C27">
        <w:t xml:space="preserve"> i</w:t>
      </w:r>
      <w:r w:rsidRPr="00F46595">
        <w:t xml:space="preserve"> 110/21) </w:t>
      </w:r>
    </w:p>
    <w:p w14:paraId="0457B1AE" w14:textId="196F82B3" w:rsidR="00F46595" w:rsidRPr="00F46595" w:rsidRDefault="00F46595" w:rsidP="00AA7D33">
      <w:pPr>
        <w:pStyle w:val="Odlomakpopisa"/>
        <w:numPr>
          <w:ilvl w:val="0"/>
          <w:numId w:val="49"/>
        </w:numPr>
        <w:spacing w:line="276" w:lineRule="auto"/>
        <w:ind w:left="284" w:hanging="284"/>
        <w:jc w:val="both"/>
      </w:pPr>
      <w:r w:rsidRPr="00F46595">
        <w:t>Obiteljski zakon (</w:t>
      </w:r>
      <w:r>
        <w:t>„</w:t>
      </w:r>
      <w:r w:rsidRPr="00F46595">
        <w:t>Narodne</w:t>
      </w:r>
      <w:r>
        <w:t xml:space="preserve"> novine“</w:t>
      </w:r>
      <w:r w:rsidRPr="00F46595">
        <w:t xml:space="preserve">, </w:t>
      </w:r>
      <w:r w:rsidR="00474042">
        <w:t xml:space="preserve">broj </w:t>
      </w:r>
      <w:r w:rsidRPr="00F46595">
        <w:t>103/15, 98/19, 47/20</w:t>
      </w:r>
      <w:r w:rsidR="00D23C27">
        <w:t xml:space="preserve"> i</w:t>
      </w:r>
      <w:r w:rsidRPr="00F46595">
        <w:t xml:space="preserve"> 49/23) </w:t>
      </w:r>
    </w:p>
    <w:p w14:paraId="23BA125A" w14:textId="77777777" w:rsidR="00A1040B" w:rsidRDefault="00A1040B" w:rsidP="00AA14F0">
      <w:pPr>
        <w:autoSpaceDE w:val="0"/>
        <w:autoSpaceDN w:val="0"/>
        <w:adjustRightInd w:val="0"/>
        <w:rPr>
          <w:b/>
          <w:noProof/>
          <w:u w:val="single"/>
        </w:rPr>
      </w:pPr>
    </w:p>
    <w:p w14:paraId="40C8054C" w14:textId="77777777" w:rsidR="001E35FF" w:rsidRPr="001E35FF" w:rsidRDefault="001E35FF" w:rsidP="001E35FF">
      <w:pPr>
        <w:shd w:val="clear" w:color="auto" w:fill="FFFFFF" w:themeFill="background1"/>
        <w:contextualSpacing/>
        <w:jc w:val="center"/>
        <w:rPr>
          <w:b/>
          <w:bCs/>
          <w:i/>
          <w:iCs/>
        </w:rPr>
      </w:pPr>
      <w:r w:rsidRPr="001E35FF">
        <w:rPr>
          <w:b/>
          <w:bCs/>
          <w:i/>
          <w:iCs/>
        </w:rPr>
        <w:t>Služba  za drugostupanjski postupak u području prava socijalne skrbi</w:t>
      </w:r>
    </w:p>
    <w:p w14:paraId="7B6E550C" w14:textId="77777777" w:rsidR="00A1040B" w:rsidRPr="0032713A" w:rsidRDefault="00A1040B" w:rsidP="00A1040B">
      <w:pPr>
        <w:contextualSpacing/>
        <w:jc w:val="center"/>
        <w:rPr>
          <w:b/>
          <w:bCs/>
          <w:i/>
          <w:iCs/>
        </w:rPr>
      </w:pPr>
    </w:p>
    <w:p w14:paraId="52C1A5B2" w14:textId="16BA9344" w:rsidR="00A1040B" w:rsidRPr="00A1040B" w:rsidRDefault="00A1040B" w:rsidP="00A1040B">
      <w:pPr>
        <w:contextualSpacing/>
        <w:jc w:val="center"/>
        <w:rPr>
          <w:b/>
          <w:bCs/>
        </w:rPr>
      </w:pPr>
      <w:r>
        <w:rPr>
          <w:b/>
          <w:bCs/>
        </w:rPr>
        <w:t>23</w:t>
      </w:r>
      <w:r w:rsidRPr="00A1040B">
        <w:rPr>
          <w:b/>
          <w:bCs/>
        </w:rPr>
        <w:t xml:space="preserve">. </w:t>
      </w:r>
      <w:r w:rsidR="001E35FF" w:rsidRPr="001E35FF">
        <w:rPr>
          <w:b/>
          <w:bCs/>
        </w:rPr>
        <w:t>Stručni/a savjetnik/</w:t>
      </w:r>
      <w:proofErr w:type="spellStart"/>
      <w:r w:rsidR="001E35FF" w:rsidRPr="001E35FF">
        <w:rPr>
          <w:b/>
          <w:bCs/>
        </w:rPr>
        <w:t>ca</w:t>
      </w:r>
      <w:proofErr w:type="spellEnd"/>
      <w:r w:rsidR="001E35FF" w:rsidRPr="001E35FF">
        <w:rPr>
          <w:b/>
          <w:bCs/>
        </w:rPr>
        <w:t xml:space="preserve"> </w:t>
      </w:r>
      <w:r w:rsidRPr="00A1040B">
        <w:rPr>
          <w:b/>
          <w:bCs/>
        </w:rPr>
        <w:t>– 1 izvršitelj/</w:t>
      </w:r>
      <w:proofErr w:type="spellStart"/>
      <w:r w:rsidRPr="00A1040B">
        <w:rPr>
          <w:b/>
          <w:bCs/>
        </w:rPr>
        <w:t>ica</w:t>
      </w:r>
      <w:proofErr w:type="spellEnd"/>
    </w:p>
    <w:p w14:paraId="69FE6CB6" w14:textId="44562DD1" w:rsidR="00A1040B" w:rsidRPr="0032713A" w:rsidRDefault="00A1040B" w:rsidP="00A1040B">
      <w:pPr>
        <w:contextualSpacing/>
        <w:jc w:val="center"/>
        <w:rPr>
          <w:b/>
          <w:bCs/>
        </w:rPr>
      </w:pPr>
      <w:r w:rsidRPr="0032713A">
        <w:rPr>
          <w:b/>
          <w:bCs/>
        </w:rPr>
        <w:t>(radno mjesto br. 3</w:t>
      </w:r>
      <w:r w:rsidR="001E35FF">
        <w:rPr>
          <w:b/>
          <w:bCs/>
        </w:rPr>
        <w:t>8</w:t>
      </w:r>
      <w:r w:rsidRPr="0032713A">
        <w:rPr>
          <w:b/>
          <w:bCs/>
        </w:rPr>
        <w:t>4. iz Pravilnika o unutarnjem redu)</w:t>
      </w:r>
    </w:p>
    <w:p w14:paraId="609D7428" w14:textId="77777777" w:rsidR="00A1040B" w:rsidRPr="0032713A" w:rsidRDefault="00A1040B" w:rsidP="00A1040B">
      <w:pPr>
        <w:contextualSpacing/>
        <w:jc w:val="center"/>
        <w:rPr>
          <w:b/>
          <w:bCs/>
          <w:i/>
          <w:iCs/>
        </w:rPr>
      </w:pPr>
    </w:p>
    <w:p w14:paraId="137E0DE8" w14:textId="77777777" w:rsidR="00A1040B" w:rsidRDefault="00A1040B" w:rsidP="00A1040B">
      <w:pPr>
        <w:jc w:val="both"/>
        <w:rPr>
          <w:b/>
          <w:noProof/>
          <w:u w:val="single"/>
        </w:rPr>
      </w:pPr>
      <w:r w:rsidRPr="0032713A">
        <w:rPr>
          <w:b/>
          <w:noProof/>
          <w:u w:val="single"/>
        </w:rPr>
        <w:t>OPIS POSLOVA:</w:t>
      </w:r>
    </w:p>
    <w:p w14:paraId="65E83BEB" w14:textId="77777777" w:rsidR="00A1040B" w:rsidRPr="0035086D" w:rsidRDefault="00A1040B" w:rsidP="00A1040B">
      <w:pPr>
        <w:jc w:val="both"/>
        <w:rPr>
          <w:bCs/>
          <w:noProof/>
        </w:rPr>
      </w:pPr>
      <w:r w:rsidRPr="0035086D">
        <w:rPr>
          <w:bCs/>
          <w:noProof/>
        </w:rPr>
        <w:t>Izvod iz Pravilnika o unutarnjem redu Ministarstva rada, mirovinskoga sustava, obitelji i socijalne politike</w:t>
      </w:r>
    </w:p>
    <w:p w14:paraId="7DC882EE" w14:textId="77777777" w:rsidR="004F1472" w:rsidRPr="004F1472" w:rsidRDefault="004F1472" w:rsidP="00FC0225">
      <w:pPr>
        <w:pStyle w:val="Odlomakpopisa"/>
        <w:numPr>
          <w:ilvl w:val="0"/>
          <w:numId w:val="7"/>
        </w:numPr>
        <w:ind w:left="284" w:hanging="284"/>
        <w:jc w:val="both"/>
        <w:rPr>
          <w:bCs/>
        </w:rPr>
      </w:pPr>
      <w:r w:rsidRPr="004F1472">
        <w:rPr>
          <w:bCs/>
        </w:rPr>
        <w:t xml:space="preserve">obavlja poslove koji se odnose na vođenje upravnog postupka i rješavanje o žalbama izjavljenim protiv rješenja centara za socijalnu skrb, upravnih odjela jedinica područne (regionalne) samouprave, upravnih tijela Grada Zagreba nadležnih za poslove socijalne skrbi i poslove zaštite osoba s invaliditetom, pravima na usluge u socijalnoj skrbi, </w:t>
      </w:r>
    </w:p>
    <w:p w14:paraId="1053CD5D" w14:textId="77777777" w:rsidR="004F1472" w:rsidRPr="004F1472" w:rsidRDefault="004F1472" w:rsidP="00FC0225">
      <w:pPr>
        <w:pStyle w:val="Odlomakpopisa"/>
        <w:numPr>
          <w:ilvl w:val="0"/>
          <w:numId w:val="7"/>
        </w:numPr>
        <w:ind w:left="284" w:hanging="284"/>
        <w:jc w:val="both"/>
        <w:rPr>
          <w:bCs/>
        </w:rPr>
      </w:pPr>
      <w:r w:rsidRPr="004F1472">
        <w:rPr>
          <w:bCs/>
        </w:rPr>
        <w:t>prosljeđuje žalbe nadležnim tijelima na postupanje te podnosi izvješća o svom radu;</w:t>
      </w:r>
    </w:p>
    <w:p w14:paraId="79FA27A6" w14:textId="77777777" w:rsidR="004F1472" w:rsidRPr="004F1472" w:rsidRDefault="004F1472" w:rsidP="00FC0225">
      <w:pPr>
        <w:pStyle w:val="Odlomakpopisa"/>
        <w:numPr>
          <w:ilvl w:val="0"/>
          <w:numId w:val="7"/>
        </w:numPr>
        <w:ind w:left="284" w:hanging="284"/>
        <w:jc w:val="both"/>
        <w:rPr>
          <w:bCs/>
        </w:rPr>
      </w:pPr>
      <w:r w:rsidRPr="004F1472">
        <w:rPr>
          <w:bCs/>
        </w:rPr>
        <w:t>obavlja poslove koji se odnose na postupke po tužbama podnesenim protiv drugostupanjskih rješenja, uključujući i davanje odgovora na tužbe kao i zastupanja u upravnim sporovima;</w:t>
      </w:r>
    </w:p>
    <w:p w14:paraId="0CCFF45C" w14:textId="77777777" w:rsidR="004F1472" w:rsidRPr="004F1472" w:rsidRDefault="004F1472" w:rsidP="00FC0225">
      <w:pPr>
        <w:pStyle w:val="Odlomakpopisa"/>
        <w:numPr>
          <w:ilvl w:val="0"/>
          <w:numId w:val="7"/>
        </w:numPr>
        <w:ind w:left="284" w:hanging="284"/>
        <w:jc w:val="both"/>
        <w:rPr>
          <w:bCs/>
        </w:rPr>
      </w:pPr>
      <w:r w:rsidRPr="004F1472">
        <w:rPr>
          <w:bCs/>
        </w:rPr>
        <w:t>obavlja druge poslove u okviru svog djelokruga;</w:t>
      </w:r>
    </w:p>
    <w:p w14:paraId="0DD73C41" w14:textId="4FBDD460" w:rsidR="00A1040B" w:rsidRPr="004F1472" w:rsidRDefault="004F1472" w:rsidP="00FC0225">
      <w:pPr>
        <w:numPr>
          <w:ilvl w:val="0"/>
          <w:numId w:val="7"/>
        </w:numPr>
        <w:ind w:left="284" w:hanging="284"/>
        <w:jc w:val="both"/>
      </w:pPr>
      <w:r w:rsidRPr="004F1472">
        <w:t>obavlja druge poslove po uputi i nalogu nadređenih</w:t>
      </w:r>
      <w:r w:rsidR="00A1040B" w:rsidRPr="004F1472">
        <w:t>.</w:t>
      </w:r>
    </w:p>
    <w:p w14:paraId="152F3454" w14:textId="77777777" w:rsidR="00A1040B" w:rsidRPr="0032713A" w:rsidRDefault="00A1040B" w:rsidP="00A1040B">
      <w:pPr>
        <w:tabs>
          <w:tab w:val="left" w:pos="1260"/>
        </w:tabs>
        <w:jc w:val="both"/>
        <w:rPr>
          <w:noProof/>
        </w:rPr>
      </w:pPr>
    </w:p>
    <w:p w14:paraId="4EF73329" w14:textId="77777777" w:rsidR="00A1040B" w:rsidRPr="0032713A" w:rsidRDefault="00A1040B" w:rsidP="00A1040B">
      <w:pPr>
        <w:jc w:val="both"/>
        <w:rPr>
          <w:b/>
          <w:bCs/>
          <w:noProof/>
          <w:u w:val="single"/>
        </w:rPr>
      </w:pPr>
      <w:r w:rsidRPr="0032713A">
        <w:rPr>
          <w:b/>
          <w:bCs/>
          <w:noProof/>
          <w:u w:val="single"/>
        </w:rPr>
        <w:t>PODACI O PLAĆI RADNOG MJESTA:</w:t>
      </w:r>
    </w:p>
    <w:p w14:paraId="7C729205" w14:textId="69F471E5" w:rsidR="00A1040B" w:rsidRPr="0032713A" w:rsidRDefault="00A1040B" w:rsidP="00A1040B">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plaću radnog mjesta stručnog s</w:t>
      </w:r>
      <w:r w:rsidR="00577694">
        <w:rPr>
          <w:noProof/>
          <w:spacing w:val="-3"/>
        </w:rPr>
        <w:t>avjet</w:t>
      </w:r>
      <w:r w:rsidRPr="0032713A">
        <w:rPr>
          <w:noProof/>
          <w:spacing w:val="-3"/>
        </w:rPr>
        <w:t xml:space="preserve">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1,232 i </w:t>
      </w:r>
      <w:r w:rsidRPr="0032713A">
        <w:rPr>
          <w:noProof/>
          <w:spacing w:val="-3"/>
        </w:rPr>
        <w:lastRenderedPageBreak/>
        <w:t xml:space="preserve">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5258B9C2" w14:textId="77777777" w:rsidR="00A1040B" w:rsidRPr="0032713A" w:rsidRDefault="00A1040B" w:rsidP="00A1040B">
      <w:pPr>
        <w:suppressAutoHyphens/>
        <w:jc w:val="both"/>
        <w:rPr>
          <w:b/>
          <w:noProof/>
          <w:u w:val="single"/>
        </w:rPr>
      </w:pPr>
    </w:p>
    <w:p w14:paraId="30DB2FB4" w14:textId="77777777" w:rsidR="00A1040B" w:rsidRPr="0032713A" w:rsidRDefault="00A1040B" w:rsidP="00A1040B">
      <w:pPr>
        <w:jc w:val="both"/>
        <w:rPr>
          <w:noProof/>
        </w:rPr>
      </w:pPr>
      <w:r w:rsidRPr="0032713A">
        <w:rPr>
          <w:b/>
          <w:noProof/>
          <w:u w:val="single"/>
        </w:rPr>
        <w:t>PRAVNI IZVORI ZA PRIPREMU KANDIDATA/KINJA ZA TESTIRANJE:</w:t>
      </w:r>
    </w:p>
    <w:p w14:paraId="6CDC662A" w14:textId="77777777" w:rsidR="00BC6443" w:rsidRDefault="00BC6443" w:rsidP="00A1040B">
      <w:pPr>
        <w:jc w:val="both"/>
        <w:rPr>
          <w:noProof/>
        </w:rPr>
      </w:pPr>
    </w:p>
    <w:p w14:paraId="1EB8ED7B" w14:textId="37F92A66" w:rsidR="00A1040B" w:rsidRPr="0032713A" w:rsidRDefault="00A1040B" w:rsidP="00A1040B">
      <w:pPr>
        <w:jc w:val="both"/>
        <w:rPr>
          <w:noProof/>
        </w:rPr>
      </w:pPr>
      <w:r w:rsidRPr="0032713A">
        <w:rPr>
          <w:noProof/>
        </w:rPr>
        <w:t>Pitanja se temelje na sljedećim izvorima:</w:t>
      </w:r>
    </w:p>
    <w:p w14:paraId="78B80E44" w14:textId="136B0BCA" w:rsidR="00474042" w:rsidRPr="00474042" w:rsidRDefault="00474042" w:rsidP="00AA7D33">
      <w:pPr>
        <w:pStyle w:val="Odlomakpopisa"/>
        <w:numPr>
          <w:ilvl w:val="0"/>
          <w:numId w:val="51"/>
        </w:numPr>
        <w:spacing w:line="276" w:lineRule="auto"/>
        <w:ind w:left="284" w:hanging="284"/>
        <w:jc w:val="both"/>
      </w:pPr>
      <w:r w:rsidRPr="00474042">
        <w:t>Zakon o općem upravnom postupku (</w:t>
      </w:r>
      <w:r w:rsidR="00826DAE">
        <w:t>„</w:t>
      </w:r>
      <w:r w:rsidRPr="00474042">
        <w:t>Narodne novine</w:t>
      </w:r>
      <w:r w:rsidR="00826DAE">
        <w:t>“</w:t>
      </w:r>
      <w:r w:rsidRPr="00474042">
        <w:t>, broj 47/09</w:t>
      </w:r>
      <w:r w:rsidR="00D23C27">
        <w:t xml:space="preserve"> i</w:t>
      </w:r>
      <w:r w:rsidRPr="00474042">
        <w:t xml:space="preserve"> 110/21) </w:t>
      </w:r>
    </w:p>
    <w:p w14:paraId="68739949" w14:textId="5347F8A5" w:rsidR="00A1040B" w:rsidRPr="00474042" w:rsidRDefault="00474042" w:rsidP="00AA7D33">
      <w:pPr>
        <w:pStyle w:val="Odlomakpopisa"/>
        <w:numPr>
          <w:ilvl w:val="0"/>
          <w:numId w:val="51"/>
        </w:numPr>
        <w:ind w:left="284" w:hanging="284"/>
        <w:jc w:val="both"/>
      </w:pPr>
      <w:r w:rsidRPr="00474042">
        <w:t>Zakon o socijalnoj skrbi (</w:t>
      </w:r>
      <w:r w:rsidR="00826DAE">
        <w:t>„</w:t>
      </w:r>
      <w:r w:rsidRPr="00474042">
        <w:t>Narodne novine</w:t>
      </w:r>
      <w:r w:rsidR="00826DAE">
        <w:t>“</w:t>
      </w:r>
      <w:r w:rsidRPr="00474042">
        <w:t xml:space="preserve">, </w:t>
      </w:r>
      <w:r w:rsidR="00826DAE">
        <w:t xml:space="preserve">broj </w:t>
      </w:r>
      <w:r w:rsidRPr="00474042">
        <w:t>18/22, 46/22, 119/22</w:t>
      </w:r>
      <w:r w:rsidR="00D23C27">
        <w:t xml:space="preserve"> i</w:t>
      </w:r>
      <w:r w:rsidRPr="00474042">
        <w:t xml:space="preserve"> 71/23</w:t>
      </w:r>
      <w:r w:rsidR="00A1040B" w:rsidRPr="00474042">
        <w:t>)</w:t>
      </w:r>
    </w:p>
    <w:p w14:paraId="6C4DA729" w14:textId="77777777" w:rsidR="00A1040B" w:rsidRPr="0032713A" w:rsidRDefault="00A1040B" w:rsidP="00AA14F0">
      <w:pPr>
        <w:autoSpaceDE w:val="0"/>
        <w:autoSpaceDN w:val="0"/>
        <w:adjustRightInd w:val="0"/>
        <w:rPr>
          <w:b/>
          <w:noProof/>
          <w:u w:val="single"/>
        </w:rPr>
      </w:pPr>
    </w:p>
    <w:p w14:paraId="31D8E274" w14:textId="77777777" w:rsidR="001E35FF" w:rsidRPr="001E35FF" w:rsidRDefault="001E35FF" w:rsidP="001E35FF">
      <w:pPr>
        <w:shd w:val="clear" w:color="auto" w:fill="FFFFFF" w:themeFill="background1"/>
        <w:contextualSpacing/>
        <w:jc w:val="center"/>
        <w:rPr>
          <w:b/>
          <w:bCs/>
          <w:i/>
          <w:iCs/>
        </w:rPr>
      </w:pPr>
      <w:r w:rsidRPr="001E35FF">
        <w:rPr>
          <w:b/>
          <w:bCs/>
          <w:i/>
          <w:iCs/>
        </w:rPr>
        <w:t>SAMOSTALNI SEKTOR ZA SOCIJALNO PARTNERSTVO</w:t>
      </w:r>
    </w:p>
    <w:p w14:paraId="6874463E" w14:textId="77777777" w:rsidR="001E35FF" w:rsidRPr="001E35FF" w:rsidRDefault="001E35FF" w:rsidP="001E35FF">
      <w:pPr>
        <w:shd w:val="clear" w:color="auto" w:fill="FFFFFF" w:themeFill="background1"/>
        <w:spacing w:line="276" w:lineRule="auto"/>
        <w:jc w:val="center"/>
        <w:rPr>
          <w:b/>
          <w:bCs/>
          <w:i/>
          <w:iCs/>
        </w:rPr>
      </w:pPr>
      <w:r w:rsidRPr="001E35FF">
        <w:rPr>
          <w:b/>
          <w:bCs/>
          <w:i/>
          <w:iCs/>
        </w:rPr>
        <w:t>Služba za praćenje politike plaća</w:t>
      </w:r>
    </w:p>
    <w:p w14:paraId="3F658C10" w14:textId="77777777" w:rsidR="00A1040B" w:rsidRPr="0032713A" w:rsidRDefault="00A1040B" w:rsidP="00A1040B">
      <w:pPr>
        <w:contextualSpacing/>
        <w:jc w:val="center"/>
        <w:rPr>
          <w:b/>
          <w:bCs/>
          <w:i/>
          <w:iCs/>
        </w:rPr>
      </w:pPr>
    </w:p>
    <w:p w14:paraId="35BB2851" w14:textId="5D8675A0" w:rsidR="00A1040B" w:rsidRPr="00A1040B" w:rsidRDefault="00A1040B" w:rsidP="00A1040B">
      <w:pPr>
        <w:contextualSpacing/>
        <w:jc w:val="center"/>
        <w:rPr>
          <w:b/>
          <w:bCs/>
        </w:rPr>
      </w:pPr>
      <w:r>
        <w:rPr>
          <w:b/>
          <w:bCs/>
        </w:rPr>
        <w:t>24</w:t>
      </w:r>
      <w:r w:rsidRPr="00A1040B">
        <w:rPr>
          <w:b/>
          <w:bCs/>
        </w:rPr>
        <w:t xml:space="preserve">. </w:t>
      </w:r>
      <w:r w:rsidR="001E35FF" w:rsidRPr="001E35FF">
        <w:rPr>
          <w:b/>
          <w:bCs/>
        </w:rPr>
        <w:t>Voditelj/</w:t>
      </w:r>
      <w:proofErr w:type="spellStart"/>
      <w:r w:rsidR="001E35FF" w:rsidRPr="001E35FF">
        <w:rPr>
          <w:b/>
          <w:bCs/>
        </w:rPr>
        <w:t>ica</w:t>
      </w:r>
      <w:proofErr w:type="spellEnd"/>
      <w:r w:rsidR="001E35FF" w:rsidRPr="001E35FF">
        <w:rPr>
          <w:b/>
          <w:bCs/>
        </w:rPr>
        <w:t xml:space="preserve"> Službe </w:t>
      </w:r>
      <w:r w:rsidRPr="001E35FF">
        <w:rPr>
          <w:b/>
          <w:bCs/>
        </w:rPr>
        <w:t>–</w:t>
      </w:r>
      <w:r w:rsidRPr="00A1040B">
        <w:rPr>
          <w:b/>
          <w:bCs/>
        </w:rPr>
        <w:t xml:space="preserve"> 1 izvršitelj/</w:t>
      </w:r>
      <w:proofErr w:type="spellStart"/>
      <w:r w:rsidRPr="00A1040B">
        <w:rPr>
          <w:b/>
          <w:bCs/>
        </w:rPr>
        <w:t>ica</w:t>
      </w:r>
      <w:proofErr w:type="spellEnd"/>
    </w:p>
    <w:p w14:paraId="6806717B" w14:textId="187FE587" w:rsidR="00A1040B" w:rsidRPr="0032713A" w:rsidRDefault="00A1040B" w:rsidP="00A1040B">
      <w:pPr>
        <w:contextualSpacing/>
        <w:jc w:val="center"/>
        <w:rPr>
          <w:b/>
          <w:bCs/>
        </w:rPr>
      </w:pPr>
      <w:r w:rsidRPr="0032713A">
        <w:rPr>
          <w:b/>
          <w:bCs/>
        </w:rPr>
        <w:t>(radno mjesto br. 3</w:t>
      </w:r>
      <w:r w:rsidR="001E35FF">
        <w:rPr>
          <w:b/>
          <w:bCs/>
        </w:rPr>
        <w:t>92</w:t>
      </w:r>
      <w:r w:rsidRPr="0032713A">
        <w:rPr>
          <w:b/>
          <w:bCs/>
        </w:rPr>
        <w:t>.</w:t>
      </w:r>
      <w:r w:rsidR="001E35FF">
        <w:rPr>
          <w:b/>
          <w:bCs/>
        </w:rPr>
        <w:t>d</w:t>
      </w:r>
      <w:r w:rsidRPr="0032713A">
        <w:rPr>
          <w:b/>
          <w:bCs/>
        </w:rPr>
        <w:t xml:space="preserve"> iz Pravilnika o unutarnjem redu)</w:t>
      </w:r>
    </w:p>
    <w:p w14:paraId="5A3C7584" w14:textId="77777777" w:rsidR="00A1040B" w:rsidRPr="0032713A" w:rsidRDefault="00A1040B" w:rsidP="00A1040B">
      <w:pPr>
        <w:contextualSpacing/>
        <w:jc w:val="center"/>
        <w:rPr>
          <w:b/>
          <w:bCs/>
          <w:i/>
          <w:iCs/>
        </w:rPr>
      </w:pPr>
    </w:p>
    <w:p w14:paraId="5C753021" w14:textId="77777777" w:rsidR="00A1040B" w:rsidRDefault="00A1040B" w:rsidP="00A1040B">
      <w:pPr>
        <w:jc w:val="both"/>
        <w:rPr>
          <w:b/>
          <w:noProof/>
          <w:u w:val="single"/>
        </w:rPr>
      </w:pPr>
      <w:r w:rsidRPr="0032713A">
        <w:rPr>
          <w:b/>
          <w:noProof/>
          <w:u w:val="single"/>
        </w:rPr>
        <w:t>OPIS POSLOVA:</w:t>
      </w:r>
    </w:p>
    <w:p w14:paraId="16C44067" w14:textId="77777777" w:rsidR="00A1040B" w:rsidRPr="0035086D" w:rsidRDefault="00A1040B" w:rsidP="00A1040B">
      <w:pPr>
        <w:jc w:val="both"/>
        <w:rPr>
          <w:bCs/>
          <w:noProof/>
        </w:rPr>
      </w:pPr>
      <w:r w:rsidRPr="0035086D">
        <w:rPr>
          <w:bCs/>
          <w:noProof/>
        </w:rPr>
        <w:t>Izvod iz Pravilnika o unutarnjem redu Ministarstva rada, mirovinskoga sustava, obitelji i socijalne politike</w:t>
      </w:r>
    </w:p>
    <w:p w14:paraId="6626DFE0" w14:textId="77777777" w:rsidR="00E947DB" w:rsidRPr="00E947DB" w:rsidRDefault="00E947DB" w:rsidP="00FC0225">
      <w:pPr>
        <w:numPr>
          <w:ilvl w:val="0"/>
          <w:numId w:val="7"/>
        </w:numPr>
        <w:ind w:left="426" w:hanging="426"/>
        <w:jc w:val="both"/>
      </w:pPr>
      <w:r w:rsidRPr="00E947DB">
        <w:t>organizira poslove i rukovodi radom Službe;</w:t>
      </w:r>
    </w:p>
    <w:p w14:paraId="7C677C99" w14:textId="77777777" w:rsidR="00E947DB" w:rsidRPr="00E947DB" w:rsidRDefault="00E947DB" w:rsidP="00FC0225">
      <w:pPr>
        <w:numPr>
          <w:ilvl w:val="0"/>
          <w:numId w:val="7"/>
        </w:numPr>
        <w:ind w:left="426" w:hanging="426"/>
        <w:jc w:val="both"/>
      </w:pPr>
      <w:r w:rsidRPr="00E947DB">
        <w:t xml:space="preserve">svakodnevno dodjeljuje poslove državnim službenicima Službe uz pružanje pomoći putem stručnih mišljenja i savjeta radi kvalitetnog i učinkovitog obavljanja poslova; </w:t>
      </w:r>
    </w:p>
    <w:p w14:paraId="2923ECD3" w14:textId="77777777" w:rsidR="00E947DB" w:rsidRPr="00E947DB" w:rsidRDefault="00E947DB" w:rsidP="00FC0225">
      <w:pPr>
        <w:numPr>
          <w:ilvl w:val="0"/>
          <w:numId w:val="7"/>
        </w:numPr>
        <w:ind w:left="426" w:hanging="426"/>
        <w:jc w:val="both"/>
      </w:pPr>
      <w:r w:rsidRPr="00E947DB">
        <w:t>odobrava sadržaj akata izrađenih u Službi i nadzire obavljanje poslova državnih službenika u Službi;</w:t>
      </w:r>
    </w:p>
    <w:p w14:paraId="62411C36" w14:textId="77777777" w:rsidR="00E947DB" w:rsidRPr="00E947DB" w:rsidRDefault="00E947DB" w:rsidP="00FC0225">
      <w:pPr>
        <w:numPr>
          <w:ilvl w:val="0"/>
          <w:numId w:val="7"/>
        </w:numPr>
        <w:ind w:left="426" w:hanging="426"/>
        <w:jc w:val="both"/>
      </w:pPr>
      <w:r w:rsidRPr="00E947DB">
        <w:t>predlaže izradu propisa i sudjeluje u izradi nacrta propisa iz djelokruga Službe;</w:t>
      </w:r>
    </w:p>
    <w:p w14:paraId="76E44158" w14:textId="77777777" w:rsidR="00E947DB" w:rsidRPr="00E947DB" w:rsidRDefault="00E947DB" w:rsidP="00FC0225">
      <w:pPr>
        <w:numPr>
          <w:ilvl w:val="0"/>
          <w:numId w:val="7"/>
        </w:numPr>
        <w:ind w:left="426" w:hanging="426"/>
        <w:jc w:val="both"/>
      </w:pPr>
      <w:r w:rsidRPr="00E947DB">
        <w:t>nadzire i obavlja poslove vezane uz unaprjeđenje politike plaća;</w:t>
      </w:r>
    </w:p>
    <w:p w14:paraId="2DABC53B" w14:textId="77777777" w:rsidR="00E947DB" w:rsidRPr="00E947DB" w:rsidRDefault="00E947DB" w:rsidP="00FC0225">
      <w:pPr>
        <w:numPr>
          <w:ilvl w:val="0"/>
          <w:numId w:val="7"/>
        </w:numPr>
        <w:ind w:left="426" w:hanging="426"/>
        <w:jc w:val="both"/>
      </w:pPr>
      <w:r w:rsidRPr="00E947DB">
        <w:t>predlaže unaprjeđenja vezana za korištenje Informacijskog sustava za centralni obračun plaća i upravljanje ljudskim potencijalima (COP i HRM);</w:t>
      </w:r>
    </w:p>
    <w:p w14:paraId="31BA3071" w14:textId="77777777" w:rsidR="00E947DB" w:rsidRPr="00E947DB" w:rsidRDefault="00E947DB" w:rsidP="00FC0225">
      <w:pPr>
        <w:numPr>
          <w:ilvl w:val="0"/>
          <w:numId w:val="7"/>
        </w:numPr>
        <w:ind w:left="426" w:hanging="426"/>
        <w:jc w:val="both"/>
      </w:pPr>
      <w:r w:rsidRPr="00E947DB">
        <w:t>nadzire i koordinira korištenje Izvještajnog sustava za podršku procesima kolektivnog pregovaranja i praćenja učinaka primjene kolektivnih ugovora;</w:t>
      </w:r>
    </w:p>
    <w:p w14:paraId="4EE127E1" w14:textId="77777777" w:rsidR="00E947DB" w:rsidRPr="00E947DB" w:rsidRDefault="00E947DB" w:rsidP="00FC0225">
      <w:pPr>
        <w:numPr>
          <w:ilvl w:val="0"/>
          <w:numId w:val="7"/>
        </w:numPr>
        <w:ind w:left="426" w:hanging="426"/>
        <w:jc w:val="both"/>
      </w:pPr>
      <w:r w:rsidRPr="00E947DB">
        <w:t>pruža analitičku podršku u postupcima kolektivnog pregovaranja za službenike i namještenike u javnim službama te za državne službenike i namještenike;</w:t>
      </w:r>
    </w:p>
    <w:p w14:paraId="2EC3D1DC" w14:textId="77777777" w:rsidR="00E947DB" w:rsidRPr="00E947DB" w:rsidRDefault="00E947DB" w:rsidP="00FC0225">
      <w:pPr>
        <w:numPr>
          <w:ilvl w:val="0"/>
          <w:numId w:val="7"/>
        </w:numPr>
        <w:ind w:left="426" w:hanging="426"/>
        <w:jc w:val="both"/>
      </w:pPr>
      <w:r w:rsidRPr="00E947DB">
        <w:t>sudjeluje u aktivnostima planiranja i provedbe projekata Europske unije i drugih međunarodnih organizacija koji se odnose na područje politike plaća;</w:t>
      </w:r>
    </w:p>
    <w:p w14:paraId="5630D66A" w14:textId="2956A6B6" w:rsidR="00A1040B" w:rsidRPr="00E947DB" w:rsidRDefault="00E947DB" w:rsidP="00FC0225">
      <w:pPr>
        <w:numPr>
          <w:ilvl w:val="0"/>
          <w:numId w:val="7"/>
        </w:numPr>
        <w:ind w:left="426" w:hanging="426"/>
        <w:jc w:val="both"/>
      </w:pPr>
      <w:r w:rsidRPr="00E947DB">
        <w:t>obavlja druge poslove po uputi i nalogu nadređenih</w:t>
      </w:r>
      <w:r w:rsidR="00A1040B" w:rsidRPr="00E947DB">
        <w:t>.</w:t>
      </w:r>
    </w:p>
    <w:p w14:paraId="2A9E72DB" w14:textId="77777777" w:rsidR="00A1040B" w:rsidRPr="0032713A" w:rsidRDefault="00A1040B" w:rsidP="00A1040B">
      <w:pPr>
        <w:tabs>
          <w:tab w:val="left" w:pos="1260"/>
        </w:tabs>
        <w:jc w:val="both"/>
        <w:rPr>
          <w:noProof/>
        </w:rPr>
      </w:pPr>
    </w:p>
    <w:p w14:paraId="1BA906F0" w14:textId="77777777" w:rsidR="00A1040B" w:rsidRPr="0032713A" w:rsidRDefault="00A1040B" w:rsidP="00A1040B">
      <w:pPr>
        <w:jc w:val="both"/>
        <w:rPr>
          <w:b/>
          <w:bCs/>
          <w:noProof/>
          <w:u w:val="single"/>
        </w:rPr>
      </w:pPr>
      <w:r w:rsidRPr="0032713A">
        <w:rPr>
          <w:b/>
          <w:bCs/>
          <w:noProof/>
          <w:u w:val="single"/>
        </w:rPr>
        <w:t>PODACI O PLAĆI RADNOG MJESTA:</w:t>
      </w:r>
    </w:p>
    <w:p w14:paraId="3E7BF4B0" w14:textId="755C2083" w:rsidR="00A1040B" w:rsidRPr="0032713A" w:rsidRDefault="00A1040B" w:rsidP="00A1040B">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xml:space="preserve">, plaću radnog mjesta </w:t>
      </w:r>
      <w:r w:rsidR="00411B34">
        <w:rPr>
          <w:noProof/>
          <w:spacing w:val="-3"/>
        </w:rPr>
        <w:t>voditelja službe</w:t>
      </w:r>
      <w:r w:rsidRPr="0032713A">
        <w:rPr>
          <w:noProof/>
          <w:spacing w:val="-3"/>
        </w:rPr>
        <w:t xml:space="preserve">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w:t>
      </w:r>
      <w:r w:rsidR="0057687B">
        <w:rPr>
          <w:noProof/>
          <w:spacing w:val="-3"/>
        </w:rPr>
        <w:t>2,134</w:t>
      </w:r>
      <w:r w:rsidRPr="0032713A">
        <w:rPr>
          <w:noProof/>
          <w:spacing w:val="-3"/>
        </w:rPr>
        <w:t xml:space="preserve">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w:t>
      </w:r>
      <w:r w:rsidR="006507D8" w:rsidRPr="0032713A">
        <w:rPr>
          <w:noProof/>
          <w:spacing w:val="-3"/>
        </w:rPr>
        <w:t>9</w:t>
      </w:r>
      <w:r w:rsidR="006507D8">
        <w:rPr>
          <w:noProof/>
          <w:spacing w:val="-3"/>
        </w:rPr>
        <w:t>47</w:t>
      </w:r>
      <w:r w:rsidR="006507D8" w:rsidRPr="0032713A">
        <w:rPr>
          <w:noProof/>
          <w:spacing w:val="-3"/>
        </w:rPr>
        <w:t>,</w:t>
      </w:r>
      <w:r w:rsidR="006507D8">
        <w:rPr>
          <w:noProof/>
          <w:spacing w:val="-3"/>
        </w:rPr>
        <w:t>1</w:t>
      </w:r>
      <w:r w:rsidR="006507D8" w:rsidRPr="0032713A">
        <w:rPr>
          <w:noProof/>
          <w:spacing w:val="-3"/>
        </w:rPr>
        <w:t>8</w:t>
      </w:r>
      <w:r w:rsidR="006507D8">
        <w:rPr>
          <w:noProof/>
          <w:spacing w:val="-3"/>
        </w:rPr>
        <w:t xml:space="preserve"> </w:t>
      </w:r>
      <w:r w:rsidRPr="0032713A">
        <w:rPr>
          <w:noProof/>
          <w:spacing w:val="-3"/>
        </w:rPr>
        <w:t>eura bruto.</w:t>
      </w:r>
    </w:p>
    <w:p w14:paraId="67BBDF75" w14:textId="77777777" w:rsidR="00A1040B" w:rsidRPr="0032713A" w:rsidRDefault="00A1040B" w:rsidP="00A1040B">
      <w:pPr>
        <w:jc w:val="both"/>
        <w:rPr>
          <w:noProof/>
        </w:rPr>
      </w:pPr>
      <w:r w:rsidRPr="0032713A">
        <w:rPr>
          <w:b/>
          <w:noProof/>
          <w:u w:val="single"/>
        </w:rPr>
        <w:lastRenderedPageBreak/>
        <w:t>PRAVNI IZVORI ZA PRIPREMU KANDIDATA/KINJA ZA TESTIRANJE:</w:t>
      </w:r>
    </w:p>
    <w:p w14:paraId="17E4DDE5" w14:textId="77777777" w:rsidR="00BC6443" w:rsidRDefault="00BC6443" w:rsidP="00A1040B">
      <w:pPr>
        <w:jc w:val="both"/>
        <w:rPr>
          <w:noProof/>
        </w:rPr>
      </w:pPr>
    </w:p>
    <w:p w14:paraId="00D73B7F" w14:textId="5E4854AA" w:rsidR="00A1040B" w:rsidRPr="0032713A" w:rsidRDefault="00A1040B" w:rsidP="00A1040B">
      <w:pPr>
        <w:jc w:val="both"/>
        <w:rPr>
          <w:noProof/>
        </w:rPr>
      </w:pPr>
      <w:r w:rsidRPr="0032713A">
        <w:rPr>
          <w:noProof/>
        </w:rPr>
        <w:t>Pitanja se temelje na sljedećim izvorima:</w:t>
      </w:r>
    </w:p>
    <w:p w14:paraId="6471FC74" w14:textId="73543FAF" w:rsidR="00FC3C5B" w:rsidRPr="00146751" w:rsidRDefault="00FC3C5B" w:rsidP="00AA7D33">
      <w:pPr>
        <w:pStyle w:val="xmsolistparagraph"/>
        <w:numPr>
          <w:ilvl w:val="0"/>
          <w:numId w:val="53"/>
        </w:numPr>
        <w:ind w:left="284" w:hanging="284"/>
        <w:jc w:val="both"/>
        <w:rPr>
          <w:rFonts w:ascii="Times New Roman" w:eastAsia="Times New Roman" w:hAnsi="Times New Roman" w:cs="Times New Roman"/>
          <w:sz w:val="24"/>
          <w:szCs w:val="24"/>
        </w:rPr>
      </w:pPr>
      <w:r w:rsidRPr="00146751">
        <w:rPr>
          <w:rFonts w:ascii="Times New Roman" w:eastAsia="Times New Roman" w:hAnsi="Times New Roman" w:cs="Times New Roman"/>
          <w:sz w:val="24"/>
          <w:szCs w:val="24"/>
        </w:rPr>
        <w:t xml:space="preserve">Zakon o minimalnoj plaći („Narodne novine“, broj </w:t>
      </w:r>
      <w:hyperlink r:id="rId23" w:history="1">
        <w:r w:rsidRPr="00146751">
          <w:rPr>
            <w:rStyle w:val="Hiperveza"/>
            <w:rFonts w:ascii="Times New Roman" w:eastAsia="Times New Roman" w:hAnsi="Times New Roman" w:cs="Times New Roman"/>
            <w:color w:val="auto"/>
            <w:sz w:val="24"/>
            <w:szCs w:val="24"/>
            <w:u w:val="none"/>
          </w:rPr>
          <w:t>118/18</w:t>
        </w:r>
      </w:hyperlink>
      <w:r w:rsidRPr="00146751">
        <w:rPr>
          <w:rFonts w:ascii="Times New Roman" w:eastAsia="Times New Roman" w:hAnsi="Times New Roman" w:cs="Times New Roman"/>
          <w:sz w:val="24"/>
          <w:szCs w:val="24"/>
        </w:rPr>
        <w:t xml:space="preserve"> i </w:t>
      </w:r>
      <w:hyperlink r:id="rId24" w:history="1">
        <w:r w:rsidRPr="00146751">
          <w:rPr>
            <w:rStyle w:val="Hiperveza"/>
            <w:rFonts w:ascii="Times New Roman" w:eastAsia="Times New Roman" w:hAnsi="Times New Roman" w:cs="Times New Roman"/>
            <w:color w:val="auto"/>
            <w:sz w:val="24"/>
            <w:szCs w:val="24"/>
            <w:u w:val="none"/>
          </w:rPr>
          <w:t>120/21</w:t>
        </w:r>
      </w:hyperlink>
      <w:r w:rsidRPr="00146751">
        <w:rPr>
          <w:rFonts w:ascii="Times New Roman" w:eastAsia="Times New Roman" w:hAnsi="Times New Roman" w:cs="Times New Roman"/>
          <w:sz w:val="24"/>
          <w:szCs w:val="24"/>
        </w:rPr>
        <w:t>)</w:t>
      </w:r>
    </w:p>
    <w:p w14:paraId="03EECAE8" w14:textId="74242404" w:rsidR="00FC3C5B" w:rsidRPr="00146751" w:rsidRDefault="00FC3C5B" w:rsidP="00AA7D33">
      <w:pPr>
        <w:pStyle w:val="xmsolistparagraph"/>
        <w:numPr>
          <w:ilvl w:val="0"/>
          <w:numId w:val="53"/>
        </w:numPr>
        <w:ind w:left="284" w:hanging="284"/>
        <w:jc w:val="both"/>
        <w:rPr>
          <w:rFonts w:ascii="Times New Roman" w:eastAsia="Times New Roman" w:hAnsi="Times New Roman" w:cs="Times New Roman"/>
          <w:sz w:val="24"/>
          <w:szCs w:val="24"/>
        </w:rPr>
      </w:pPr>
      <w:r w:rsidRPr="00146751">
        <w:rPr>
          <w:rFonts w:ascii="Times New Roman" w:eastAsia="Times New Roman" w:hAnsi="Times New Roman" w:cs="Times New Roman"/>
          <w:sz w:val="24"/>
          <w:szCs w:val="24"/>
        </w:rPr>
        <w:t>Zakon o radu, Poglavlje 11. PLAĆA I NAKNADA PLAĆE („Narodne novine“, broj</w:t>
      </w:r>
      <w:r>
        <w:rPr>
          <w:rFonts w:ascii="Times New Roman" w:eastAsia="Times New Roman" w:hAnsi="Times New Roman" w:cs="Times New Roman"/>
          <w:sz w:val="24"/>
          <w:szCs w:val="24"/>
        </w:rPr>
        <w:t xml:space="preserve"> </w:t>
      </w:r>
      <w:hyperlink r:id="rId25" w:history="1">
        <w:r w:rsidRPr="00146751">
          <w:rPr>
            <w:rStyle w:val="Hiperveza"/>
            <w:rFonts w:ascii="Times New Roman" w:eastAsia="Times New Roman" w:hAnsi="Times New Roman" w:cs="Times New Roman"/>
            <w:color w:val="auto"/>
            <w:sz w:val="24"/>
            <w:szCs w:val="24"/>
            <w:u w:val="none"/>
          </w:rPr>
          <w:t>93/14</w:t>
        </w:r>
      </w:hyperlink>
      <w:r w:rsidRPr="00146751">
        <w:rPr>
          <w:rFonts w:ascii="Times New Roman" w:eastAsia="Times New Roman" w:hAnsi="Times New Roman" w:cs="Times New Roman"/>
          <w:sz w:val="24"/>
          <w:szCs w:val="24"/>
        </w:rPr>
        <w:t>, </w:t>
      </w:r>
      <w:hyperlink r:id="rId26" w:history="1">
        <w:r w:rsidRPr="00146751">
          <w:rPr>
            <w:rStyle w:val="Hiperveza"/>
            <w:rFonts w:ascii="Times New Roman" w:eastAsia="Times New Roman" w:hAnsi="Times New Roman" w:cs="Times New Roman"/>
            <w:color w:val="auto"/>
            <w:sz w:val="24"/>
            <w:szCs w:val="24"/>
            <w:u w:val="none"/>
          </w:rPr>
          <w:t>127/17</w:t>
        </w:r>
      </w:hyperlink>
      <w:r w:rsidRPr="00146751">
        <w:rPr>
          <w:rFonts w:ascii="Times New Roman" w:eastAsia="Times New Roman" w:hAnsi="Times New Roman" w:cs="Times New Roman"/>
          <w:sz w:val="24"/>
          <w:szCs w:val="24"/>
        </w:rPr>
        <w:t xml:space="preserve">, </w:t>
      </w:r>
      <w:hyperlink r:id="rId27" w:tgtFrame="_blank" w:history="1">
        <w:r w:rsidRPr="00146751">
          <w:rPr>
            <w:rStyle w:val="Hiperveza"/>
            <w:rFonts w:ascii="Times New Roman" w:eastAsia="Times New Roman" w:hAnsi="Times New Roman" w:cs="Times New Roman"/>
            <w:color w:val="auto"/>
            <w:sz w:val="24"/>
            <w:szCs w:val="24"/>
            <w:u w:val="none"/>
          </w:rPr>
          <w:t>98/19</w:t>
        </w:r>
      </w:hyperlink>
      <w:r w:rsidRPr="00146751">
        <w:rPr>
          <w:rFonts w:ascii="Times New Roman" w:eastAsia="Times New Roman" w:hAnsi="Times New Roman" w:cs="Times New Roman"/>
          <w:sz w:val="24"/>
          <w:szCs w:val="24"/>
        </w:rPr>
        <w:t xml:space="preserve">, </w:t>
      </w:r>
      <w:hyperlink r:id="rId28" w:tgtFrame="_blank" w:history="1">
        <w:r w:rsidRPr="00146751">
          <w:rPr>
            <w:rStyle w:val="Hiperveza"/>
            <w:rFonts w:ascii="Times New Roman" w:eastAsia="Times New Roman" w:hAnsi="Times New Roman" w:cs="Times New Roman"/>
            <w:color w:val="auto"/>
            <w:sz w:val="24"/>
            <w:szCs w:val="24"/>
            <w:u w:val="none"/>
          </w:rPr>
          <w:t>151/22</w:t>
        </w:r>
      </w:hyperlink>
      <w:r w:rsidR="00D23C27">
        <w:rPr>
          <w:rStyle w:val="Hiperveza"/>
          <w:rFonts w:ascii="Times New Roman" w:eastAsia="Times New Roman" w:hAnsi="Times New Roman" w:cs="Times New Roman"/>
          <w:color w:val="auto"/>
          <w:sz w:val="24"/>
          <w:szCs w:val="24"/>
          <w:u w:val="none"/>
        </w:rPr>
        <w:t xml:space="preserve"> i</w:t>
      </w:r>
      <w:r w:rsidRPr="00146751">
        <w:rPr>
          <w:rFonts w:ascii="Times New Roman" w:eastAsia="Times New Roman" w:hAnsi="Times New Roman" w:cs="Times New Roman"/>
          <w:sz w:val="24"/>
          <w:szCs w:val="24"/>
        </w:rPr>
        <w:t> </w:t>
      </w:r>
      <w:hyperlink r:id="rId29" w:tgtFrame="_blank" w:history="1">
        <w:r w:rsidRPr="00146751">
          <w:rPr>
            <w:rStyle w:val="Hiperveza"/>
            <w:rFonts w:ascii="Times New Roman" w:eastAsia="Times New Roman" w:hAnsi="Times New Roman" w:cs="Times New Roman"/>
            <w:color w:val="auto"/>
            <w:sz w:val="24"/>
            <w:szCs w:val="24"/>
            <w:u w:val="none"/>
          </w:rPr>
          <w:t>64/23</w:t>
        </w:r>
      </w:hyperlink>
      <w:r w:rsidRPr="00146751">
        <w:rPr>
          <w:rFonts w:ascii="Times New Roman" w:eastAsia="Times New Roman" w:hAnsi="Times New Roman" w:cs="Times New Roman"/>
          <w:sz w:val="24"/>
          <w:szCs w:val="24"/>
        </w:rPr>
        <w:t>)</w:t>
      </w:r>
    </w:p>
    <w:p w14:paraId="7AEAD4CF" w14:textId="16513424" w:rsidR="00FC3C5B" w:rsidRPr="00146751" w:rsidRDefault="00FC3C5B" w:rsidP="00AA7D33">
      <w:pPr>
        <w:pStyle w:val="xmsolistparagraph"/>
        <w:numPr>
          <w:ilvl w:val="0"/>
          <w:numId w:val="53"/>
        </w:numPr>
        <w:ind w:left="284" w:hanging="284"/>
        <w:jc w:val="both"/>
        <w:rPr>
          <w:rFonts w:ascii="Times New Roman" w:eastAsia="Times New Roman" w:hAnsi="Times New Roman" w:cs="Times New Roman"/>
          <w:sz w:val="24"/>
          <w:szCs w:val="24"/>
        </w:rPr>
      </w:pPr>
      <w:r w:rsidRPr="00146751">
        <w:rPr>
          <w:rFonts w:ascii="Times New Roman" w:eastAsia="Times New Roman" w:hAnsi="Times New Roman" w:cs="Times New Roman"/>
          <w:sz w:val="24"/>
          <w:szCs w:val="24"/>
        </w:rPr>
        <w:t>Zakon o plaćama u javnim službama (</w:t>
      </w:r>
      <w:r w:rsidR="008A0E06">
        <w:rPr>
          <w:rFonts w:ascii="Times New Roman" w:eastAsia="Times New Roman" w:hAnsi="Times New Roman" w:cs="Times New Roman"/>
          <w:sz w:val="24"/>
          <w:szCs w:val="24"/>
        </w:rPr>
        <w:t>„</w:t>
      </w:r>
      <w:r w:rsidRPr="00146751">
        <w:rPr>
          <w:rFonts w:ascii="Times New Roman" w:eastAsia="Times New Roman" w:hAnsi="Times New Roman" w:cs="Times New Roman"/>
          <w:sz w:val="24"/>
          <w:szCs w:val="24"/>
        </w:rPr>
        <w:t>Narodne novine</w:t>
      </w:r>
      <w:r w:rsidR="008A0E06">
        <w:rPr>
          <w:rFonts w:ascii="Times New Roman" w:eastAsia="Times New Roman" w:hAnsi="Times New Roman" w:cs="Times New Roman"/>
          <w:sz w:val="24"/>
          <w:szCs w:val="24"/>
        </w:rPr>
        <w:t>“</w:t>
      </w:r>
      <w:r w:rsidRPr="00146751">
        <w:rPr>
          <w:rFonts w:ascii="Times New Roman" w:eastAsia="Times New Roman" w:hAnsi="Times New Roman" w:cs="Times New Roman"/>
          <w:sz w:val="24"/>
          <w:szCs w:val="24"/>
        </w:rPr>
        <w:t>, br</w:t>
      </w:r>
      <w:r w:rsidR="008A0E06">
        <w:rPr>
          <w:rFonts w:ascii="Times New Roman" w:eastAsia="Times New Roman" w:hAnsi="Times New Roman" w:cs="Times New Roman"/>
          <w:sz w:val="24"/>
          <w:szCs w:val="24"/>
        </w:rPr>
        <w:t>oj</w:t>
      </w:r>
      <w:r w:rsidRPr="00146751">
        <w:rPr>
          <w:rFonts w:ascii="Times New Roman" w:eastAsia="Times New Roman" w:hAnsi="Times New Roman" w:cs="Times New Roman"/>
          <w:sz w:val="24"/>
          <w:szCs w:val="24"/>
        </w:rPr>
        <w:t xml:space="preserve"> 27/01</w:t>
      </w:r>
      <w:r w:rsidR="00D23C27">
        <w:rPr>
          <w:rFonts w:ascii="Times New Roman" w:eastAsia="Times New Roman" w:hAnsi="Times New Roman" w:cs="Times New Roman"/>
          <w:sz w:val="24"/>
          <w:szCs w:val="24"/>
        </w:rPr>
        <w:t xml:space="preserve"> i</w:t>
      </w:r>
      <w:r w:rsidRPr="00146751">
        <w:rPr>
          <w:rFonts w:ascii="Times New Roman" w:eastAsia="Times New Roman" w:hAnsi="Times New Roman" w:cs="Times New Roman"/>
          <w:sz w:val="24"/>
          <w:szCs w:val="24"/>
        </w:rPr>
        <w:t xml:space="preserve"> 39/09) </w:t>
      </w:r>
    </w:p>
    <w:p w14:paraId="411C3202" w14:textId="77777777" w:rsidR="00A1040B" w:rsidRPr="0032713A" w:rsidRDefault="00A1040B" w:rsidP="00A1040B">
      <w:pPr>
        <w:contextualSpacing/>
        <w:jc w:val="center"/>
        <w:rPr>
          <w:b/>
          <w:bCs/>
          <w:i/>
          <w:iCs/>
        </w:rPr>
      </w:pPr>
    </w:p>
    <w:p w14:paraId="71B74B78" w14:textId="6AE5876D" w:rsidR="00A1040B" w:rsidRPr="00A1040B" w:rsidRDefault="00A1040B" w:rsidP="00A1040B">
      <w:pPr>
        <w:contextualSpacing/>
        <w:jc w:val="center"/>
        <w:rPr>
          <w:b/>
          <w:bCs/>
        </w:rPr>
      </w:pPr>
      <w:r>
        <w:rPr>
          <w:b/>
          <w:bCs/>
        </w:rPr>
        <w:t>25</w:t>
      </w:r>
      <w:r w:rsidRPr="001E35FF">
        <w:rPr>
          <w:b/>
          <w:bCs/>
        </w:rPr>
        <w:t xml:space="preserve">. </w:t>
      </w:r>
      <w:r w:rsidR="001E35FF" w:rsidRPr="001E35FF">
        <w:rPr>
          <w:b/>
          <w:bCs/>
        </w:rPr>
        <w:t>Stručni/a savjetnik/</w:t>
      </w:r>
      <w:proofErr w:type="spellStart"/>
      <w:r w:rsidR="001E35FF" w:rsidRPr="001E35FF">
        <w:rPr>
          <w:b/>
          <w:bCs/>
        </w:rPr>
        <w:t>ca</w:t>
      </w:r>
      <w:proofErr w:type="spellEnd"/>
      <w:r w:rsidR="001E35FF" w:rsidRPr="00812C1E">
        <w:t xml:space="preserve"> </w:t>
      </w:r>
      <w:r w:rsidRPr="00A1040B">
        <w:rPr>
          <w:b/>
          <w:bCs/>
        </w:rPr>
        <w:t>– 1 izvršitelj/</w:t>
      </w:r>
      <w:proofErr w:type="spellStart"/>
      <w:r w:rsidRPr="00A1040B">
        <w:rPr>
          <w:b/>
          <w:bCs/>
        </w:rPr>
        <w:t>ica</w:t>
      </w:r>
      <w:proofErr w:type="spellEnd"/>
    </w:p>
    <w:p w14:paraId="1FD72525" w14:textId="575662AD" w:rsidR="00A1040B" w:rsidRPr="0032713A" w:rsidRDefault="00A1040B" w:rsidP="00A1040B">
      <w:pPr>
        <w:contextualSpacing/>
        <w:jc w:val="center"/>
        <w:rPr>
          <w:b/>
          <w:bCs/>
        </w:rPr>
      </w:pPr>
      <w:r w:rsidRPr="0032713A">
        <w:rPr>
          <w:b/>
          <w:bCs/>
        </w:rPr>
        <w:t>(radno mjesto br. 3</w:t>
      </w:r>
      <w:r w:rsidR="001E35FF">
        <w:rPr>
          <w:b/>
          <w:bCs/>
        </w:rPr>
        <w:t>92</w:t>
      </w:r>
      <w:r w:rsidRPr="0032713A">
        <w:rPr>
          <w:b/>
          <w:bCs/>
        </w:rPr>
        <w:t>.</w:t>
      </w:r>
      <w:r w:rsidR="001E35FF">
        <w:rPr>
          <w:b/>
          <w:bCs/>
        </w:rPr>
        <w:t>g</w:t>
      </w:r>
      <w:r w:rsidRPr="0032713A">
        <w:rPr>
          <w:b/>
          <w:bCs/>
        </w:rPr>
        <w:t xml:space="preserve"> iz Pravilnika o unutarnjem redu)</w:t>
      </w:r>
    </w:p>
    <w:p w14:paraId="1BB8BB4F" w14:textId="77777777" w:rsidR="00A1040B" w:rsidRPr="0032713A" w:rsidRDefault="00A1040B" w:rsidP="00A1040B">
      <w:pPr>
        <w:contextualSpacing/>
        <w:jc w:val="center"/>
        <w:rPr>
          <w:b/>
          <w:bCs/>
          <w:i/>
          <w:iCs/>
        </w:rPr>
      </w:pPr>
    </w:p>
    <w:p w14:paraId="18F68863" w14:textId="77777777" w:rsidR="00A1040B" w:rsidRDefault="00A1040B" w:rsidP="00A1040B">
      <w:pPr>
        <w:jc w:val="both"/>
        <w:rPr>
          <w:b/>
          <w:noProof/>
          <w:u w:val="single"/>
        </w:rPr>
      </w:pPr>
      <w:r w:rsidRPr="0032713A">
        <w:rPr>
          <w:b/>
          <w:noProof/>
          <w:u w:val="single"/>
        </w:rPr>
        <w:t>OPIS POSLOVA:</w:t>
      </w:r>
    </w:p>
    <w:p w14:paraId="44DB0AC4" w14:textId="77777777" w:rsidR="00A1040B" w:rsidRPr="0035086D" w:rsidRDefault="00A1040B" w:rsidP="00A1040B">
      <w:pPr>
        <w:jc w:val="both"/>
        <w:rPr>
          <w:bCs/>
          <w:noProof/>
        </w:rPr>
      </w:pPr>
      <w:r w:rsidRPr="0035086D">
        <w:rPr>
          <w:bCs/>
          <w:noProof/>
        </w:rPr>
        <w:t>Izvod iz Pravilnika o unutarnjem redu Ministarstva rada, mirovinskoga sustava, obitelji i socijalne politike</w:t>
      </w:r>
    </w:p>
    <w:p w14:paraId="5C69C4EE" w14:textId="77777777" w:rsidR="007C04B1" w:rsidRPr="007C04B1" w:rsidRDefault="007C04B1" w:rsidP="00FC0225">
      <w:pPr>
        <w:numPr>
          <w:ilvl w:val="0"/>
          <w:numId w:val="7"/>
        </w:numPr>
        <w:ind w:left="284" w:hanging="284"/>
        <w:jc w:val="both"/>
      </w:pPr>
      <w:r w:rsidRPr="007C04B1">
        <w:t>obavlja poslove vezane uz praćenje kretanja prosječnih plaća na nacionalnoj i sektorskoj razini;</w:t>
      </w:r>
    </w:p>
    <w:p w14:paraId="60B4B467" w14:textId="77777777" w:rsidR="007C04B1" w:rsidRPr="007C04B1" w:rsidRDefault="007C04B1" w:rsidP="00FC0225">
      <w:pPr>
        <w:numPr>
          <w:ilvl w:val="0"/>
          <w:numId w:val="7"/>
        </w:numPr>
        <w:ind w:left="284" w:hanging="284"/>
        <w:jc w:val="both"/>
      </w:pPr>
      <w:r w:rsidRPr="007C04B1">
        <w:t>sudjeluje u pripremi stručne analize i obavlja druge aktivnosti vezane uz unaprjeđenje politike plaća;</w:t>
      </w:r>
    </w:p>
    <w:p w14:paraId="0F79BA5F" w14:textId="77777777" w:rsidR="007C04B1" w:rsidRPr="007C04B1" w:rsidRDefault="007C04B1" w:rsidP="00FC0225">
      <w:pPr>
        <w:numPr>
          <w:ilvl w:val="0"/>
          <w:numId w:val="7"/>
        </w:numPr>
        <w:ind w:left="284" w:hanging="284"/>
        <w:jc w:val="both"/>
      </w:pPr>
      <w:r w:rsidRPr="007C04B1">
        <w:t>izrađuje analitičke pripreme temeljem Informacijskog sustava za centralni obračun plaća i upravljanje ljudskim potencijalima (COP i HRM);</w:t>
      </w:r>
    </w:p>
    <w:p w14:paraId="4BEF9804" w14:textId="77777777" w:rsidR="007C04B1" w:rsidRPr="007C04B1" w:rsidRDefault="007C04B1" w:rsidP="00FC0225">
      <w:pPr>
        <w:numPr>
          <w:ilvl w:val="0"/>
          <w:numId w:val="7"/>
        </w:numPr>
        <w:ind w:left="284" w:hanging="284"/>
        <w:jc w:val="both"/>
      </w:pPr>
      <w:r w:rsidRPr="007C04B1">
        <w:t xml:space="preserve">prati financijske i pravne učinaka sklopljenih kolektivnih ugovora putem Izvještajnog sustava za podršku procesima kolektivnog pregovaranja i praćenja učinaka primjene kolektivnih ugovora, </w:t>
      </w:r>
    </w:p>
    <w:p w14:paraId="41A7B28F" w14:textId="77777777" w:rsidR="007C04B1" w:rsidRPr="007C04B1" w:rsidRDefault="007C04B1" w:rsidP="00FC0225">
      <w:pPr>
        <w:numPr>
          <w:ilvl w:val="0"/>
          <w:numId w:val="7"/>
        </w:numPr>
        <w:ind w:left="284" w:hanging="284"/>
        <w:jc w:val="both"/>
      </w:pPr>
      <w:r w:rsidRPr="007C04B1">
        <w:t>pruža analitičku podršku u postupcima kolektivnog pregovaranja za službenike i namještenike u javnim službama te za državne službenike i namještenike;</w:t>
      </w:r>
    </w:p>
    <w:p w14:paraId="597A015F" w14:textId="77777777" w:rsidR="007C04B1" w:rsidRPr="007C04B1" w:rsidRDefault="007C04B1" w:rsidP="00FC0225">
      <w:pPr>
        <w:numPr>
          <w:ilvl w:val="0"/>
          <w:numId w:val="7"/>
        </w:numPr>
        <w:ind w:left="284" w:hanging="284"/>
        <w:jc w:val="both"/>
      </w:pPr>
      <w:r w:rsidRPr="007C04B1">
        <w:t>sudjeluje u pripremi projekata u okviru nadležnosti Službe;</w:t>
      </w:r>
    </w:p>
    <w:p w14:paraId="3E342CEB" w14:textId="38938928" w:rsidR="00A1040B" w:rsidRPr="007C04B1" w:rsidRDefault="007C04B1" w:rsidP="00FC0225">
      <w:pPr>
        <w:numPr>
          <w:ilvl w:val="0"/>
          <w:numId w:val="7"/>
        </w:numPr>
        <w:ind w:left="284" w:hanging="284"/>
        <w:jc w:val="both"/>
      </w:pPr>
      <w:r w:rsidRPr="007C04B1">
        <w:t>obavlja druge poslove po uputi i nalogu nadređenih</w:t>
      </w:r>
      <w:r w:rsidR="00A1040B" w:rsidRPr="007C04B1">
        <w:t>.</w:t>
      </w:r>
    </w:p>
    <w:p w14:paraId="72AC05DD" w14:textId="77777777" w:rsidR="00A1040B" w:rsidRPr="0032713A" w:rsidRDefault="00A1040B" w:rsidP="00A1040B">
      <w:pPr>
        <w:tabs>
          <w:tab w:val="left" w:pos="1260"/>
        </w:tabs>
        <w:jc w:val="both"/>
        <w:rPr>
          <w:noProof/>
        </w:rPr>
      </w:pPr>
    </w:p>
    <w:p w14:paraId="4C69EEF6" w14:textId="77777777" w:rsidR="00A1040B" w:rsidRPr="0032713A" w:rsidRDefault="00A1040B" w:rsidP="00A1040B">
      <w:pPr>
        <w:jc w:val="both"/>
        <w:rPr>
          <w:b/>
          <w:bCs/>
          <w:noProof/>
          <w:u w:val="single"/>
        </w:rPr>
      </w:pPr>
      <w:r w:rsidRPr="0032713A">
        <w:rPr>
          <w:b/>
          <w:bCs/>
          <w:noProof/>
          <w:u w:val="single"/>
        </w:rPr>
        <w:t>PODACI O PLAĆI RADNOG MJESTA:</w:t>
      </w:r>
    </w:p>
    <w:p w14:paraId="170140FD" w14:textId="55068FE8" w:rsidR="00A1040B" w:rsidRPr="0032713A" w:rsidRDefault="00A1040B" w:rsidP="00A1040B">
      <w:pPr>
        <w:suppressAutoHyphens/>
        <w:jc w:val="both"/>
        <w:rPr>
          <w:noProof/>
          <w:spacing w:val="-3"/>
        </w:rPr>
      </w:pPr>
      <w:r w:rsidRPr="0032713A">
        <w:rPr>
          <w:noProof/>
          <w:spacing w:val="-3"/>
        </w:rPr>
        <w:t xml:space="preserve">Na temelju članka 108. Zakona o državnim službenicima i namještenicima („Narodne novine“, broj 27/01), a u vezi s člankom 144. stavkom 2. Zakona o državnim službenicima </w:t>
      </w:r>
      <w:r w:rsidRPr="0035086D">
        <w:rPr>
          <w:noProof/>
        </w:rPr>
        <w:t>(„Narodne novine“, broj 92/05, 140/05, 142/06, 77/07, 107/07, 27/08, 34/11, 49/11, 150/11, 34/12, 49/12 – pročišćeni tekst, 37/13, 38/13, 1/15, 138/15 – Odluka Ustavnog suda Republike Hrvatske, 61/17, 70/19, 98/19 i 141/22)</w:t>
      </w:r>
      <w:r w:rsidRPr="0032713A">
        <w:rPr>
          <w:noProof/>
          <w:spacing w:val="-3"/>
        </w:rPr>
        <w:t>, plaću radnog mjesta stručnog s</w:t>
      </w:r>
      <w:r w:rsidR="00793B7F">
        <w:rPr>
          <w:noProof/>
          <w:spacing w:val="-3"/>
        </w:rPr>
        <w:t>avjet</w:t>
      </w:r>
      <w:r w:rsidRPr="0032713A">
        <w:rPr>
          <w:noProof/>
          <w:spacing w:val="-3"/>
        </w:rPr>
        <w:t xml:space="preserve">nika čini umnožak koeficijenta složenosti poslova radnog mjesta koji, sukladno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140/14, 151/14, 76/15, 100/15, 71/18, 73/19, 63/21, </w:t>
      </w:r>
      <w:r w:rsidRPr="0032713A">
        <w:t xml:space="preserve">13/22, </w:t>
      </w:r>
      <w:r w:rsidR="00002CDF" w:rsidRPr="0032713A">
        <w:t>139/22</w:t>
      </w:r>
      <w:r w:rsidR="00002CDF">
        <w:t>,</w:t>
      </w:r>
      <w:r w:rsidR="00002CDF" w:rsidRPr="0032713A">
        <w:t xml:space="preserve"> 26/23</w:t>
      </w:r>
      <w:r w:rsidR="00002CDF">
        <w:t xml:space="preserve"> i 87/23</w:t>
      </w:r>
      <w:r w:rsidRPr="0032713A">
        <w:rPr>
          <w:noProof/>
          <w:spacing w:val="-3"/>
        </w:rPr>
        <w:t xml:space="preserve">), iznosi 1,232 i osnovice za izračun plaće, uvećan za 0,5% za svaku navršenu godinu radnog staža. Osnovica za izračun plaće državnih službenika i namještenika utvrđena je Kolektivnim ugovorom za državne službenike i namještenike („Narodne novine“, broj </w:t>
      </w:r>
      <w:r w:rsidR="004E70CE">
        <w:t>56/22, 127/22, 58/23 i 128/23</w:t>
      </w:r>
      <w:r w:rsidRPr="0032713A">
        <w:rPr>
          <w:noProof/>
          <w:spacing w:val="-3"/>
        </w:rPr>
        <w:t xml:space="preserve">) te od </w:t>
      </w:r>
      <w:r w:rsidR="00EB54F2">
        <w:rPr>
          <w:noProof/>
          <w:spacing w:val="-3"/>
        </w:rPr>
        <w:t>01. studenog</w:t>
      </w:r>
      <w:r w:rsidRPr="0032713A">
        <w:rPr>
          <w:noProof/>
          <w:spacing w:val="-3"/>
        </w:rPr>
        <w:t xml:space="preserve"> 2023. godine, iznosi 9</w:t>
      </w:r>
      <w:r w:rsidR="00F11601">
        <w:rPr>
          <w:noProof/>
          <w:spacing w:val="-3"/>
        </w:rPr>
        <w:t>47</w:t>
      </w:r>
      <w:r w:rsidRPr="0032713A">
        <w:rPr>
          <w:noProof/>
          <w:spacing w:val="-3"/>
        </w:rPr>
        <w:t>,</w:t>
      </w:r>
      <w:r w:rsidR="00F11601">
        <w:rPr>
          <w:noProof/>
          <w:spacing w:val="-3"/>
        </w:rPr>
        <w:t>1</w:t>
      </w:r>
      <w:r w:rsidRPr="0032713A">
        <w:rPr>
          <w:noProof/>
          <w:spacing w:val="-3"/>
        </w:rPr>
        <w:t>8 eura bruto.</w:t>
      </w:r>
    </w:p>
    <w:p w14:paraId="2626F9C9" w14:textId="77777777" w:rsidR="00A1040B" w:rsidRPr="0032713A" w:rsidRDefault="00A1040B" w:rsidP="00A1040B">
      <w:pPr>
        <w:suppressAutoHyphens/>
        <w:jc w:val="both"/>
        <w:rPr>
          <w:b/>
          <w:noProof/>
          <w:u w:val="single"/>
        </w:rPr>
      </w:pPr>
    </w:p>
    <w:p w14:paraId="40495F9F" w14:textId="77777777" w:rsidR="00A1040B" w:rsidRPr="0032713A" w:rsidRDefault="00A1040B" w:rsidP="00A1040B">
      <w:pPr>
        <w:jc w:val="both"/>
        <w:rPr>
          <w:noProof/>
        </w:rPr>
      </w:pPr>
      <w:r w:rsidRPr="0032713A">
        <w:rPr>
          <w:b/>
          <w:noProof/>
          <w:u w:val="single"/>
        </w:rPr>
        <w:t>PRAVNI IZVORI ZA PRIPREMU KANDIDATA/KINJA ZA TESTIRANJE:</w:t>
      </w:r>
    </w:p>
    <w:p w14:paraId="12EF87D2" w14:textId="77777777" w:rsidR="00BC6443" w:rsidRDefault="00BC6443" w:rsidP="00A1040B">
      <w:pPr>
        <w:jc w:val="both"/>
        <w:rPr>
          <w:noProof/>
        </w:rPr>
      </w:pPr>
    </w:p>
    <w:p w14:paraId="7078A361" w14:textId="42214F64" w:rsidR="00A1040B" w:rsidRPr="0032713A" w:rsidRDefault="00A1040B" w:rsidP="00A1040B">
      <w:pPr>
        <w:jc w:val="both"/>
        <w:rPr>
          <w:noProof/>
        </w:rPr>
      </w:pPr>
      <w:r w:rsidRPr="0032713A">
        <w:rPr>
          <w:noProof/>
        </w:rPr>
        <w:t>Pitanja se temelje na sljedećim izvorima:</w:t>
      </w:r>
    </w:p>
    <w:p w14:paraId="5CCB61C9" w14:textId="33FB4EF2" w:rsidR="005659E8" w:rsidRPr="00146751" w:rsidRDefault="005659E8" w:rsidP="00AA7D33">
      <w:pPr>
        <w:pStyle w:val="xmsolistparagraph"/>
        <w:numPr>
          <w:ilvl w:val="0"/>
          <w:numId w:val="55"/>
        </w:numPr>
        <w:ind w:left="284" w:hanging="284"/>
        <w:jc w:val="both"/>
        <w:rPr>
          <w:rFonts w:ascii="Times New Roman" w:eastAsia="Times New Roman" w:hAnsi="Times New Roman" w:cs="Times New Roman"/>
          <w:sz w:val="24"/>
          <w:szCs w:val="24"/>
        </w:rPr>
      </w:pPr>
      <w:r w:rsidRPr="00146751">
        <w:rPr>
          <w:rFonts w:ascii="Times New Roman" w:eastAsia="Times New Roman" w:hAnsi="Times New Roman" w:cs="Times New Roman"/>
          <w:sz w:val="24"/>
          <w:szCs w:val="24"/>
        </w:rPr>
        <w:t xml:space="preserve">Zakon o minimalnoj plaći („Narodne novine“, broj </w:t>
      </w:r>
      <w:hyperlink r:id="rId30" w:history="1">
        <w:r w:rsidRPr="00146751">
          <w:rPr>
            <w:rStyle w:val="Hiperveza"/>
            <w:rFonts w:ascii="Times New Roman" w:eastAsia="Times New Roman" w:hAnsi="Times New Roman" w:cs="Times New Roman"/>
            <w:color w:val="auto"/>
            <w:sz w:val="24"/>
            <w:szCs w:val="24"/>
            <w:u w:val="none"/>
          </w:rPr>
          <w:t>118/18</w:t>
        </w:r>
      </w:hyperlink>
      <w:r w:rsidRPr="00146751">
        <w:rPr>
          <w:rFonts w:ascii="Times New Roman" w:eastAsia="Times New Roman" w:hAnsi="Times New Roman" w:cs="Times New Roman"/>
          <w:sz w:val="24"/>
          <w:szCs w:val="24"/>
        </w:rPr>
        <w:t xml:space="preserve"> i </w:t>
      </w:r>
      <w:hyperlink r:id="rId31" w:history="1">
        <w:r w:rsidRPr="00146751">
          <w:rPr>
            <w:rStyle w:val="Hiperveza"/>
            <w:rFonts w:ascii="Times New Roman" w:eastAsia="Times New Roman" w:hAnsi="Times New Roman" w:cs="Times New Roman"/>
            <w:color w:val="auto"/>
            <w:sz w:val="24"/>
            <w:szCs w:val="24"/>
            <w:u w:val="none"/>
          </w:rPr>
          <w:t>120/21</w:t>
        </w:r>
      </w:hyperlink>
      <w:r w:rsidRPr="00146751">
        <w:rPr>
          <w:rFonts w:ascii="Times New Roman" w:eastAsia="Times New Roman" w:hAnsi="Times New Roman" w:cs="Times New Roman"/>
          <w:sz w:val="24"/>
          <w:szCs w:val="24"/>
        </w:rPr>
        <w:t>)</w:t>
      </w:r>
    </w:p>
    <w:p w14:paraId="01733AF5" w14:textId="60C6F1D6" w:rsidR="005659E8" w:rsidRPr="00146751" w:rsidRDefault="005659E8" w:rsidP="00AA7D33">
      <w:pPr>
        <w:pStyle w:val="xmsolistparagraph"/>
        <w:numPr>
          <w:ilvl w:val="0"/>
          <w:numId w:val="55"/>
        </w:numPr>
        <w:ind w:left="284" w:hanging="284"/>
        <w:jc w:val="both"/>
        <w:rPr>
          <w:rFonts w:ascii="Times New Roman" w:eastAsia="Times New Roman" w:hAnsi="Times New Roman" w:cs="Times New Roman"/>
          <w:sz w:val="24"/>
          <w:szCs w:val="24"/>
        </w:rPr>
      </w:pPr>
      <w:r w:rsidRPr="00146751">
        <w:rPr>
          <w:rFonts w:ascii="Times New Roman" w:eastAsia="Times New Roman" w:hAnsi="Times New Roman" w:cs="Times New Roman"/>
          <w:sz w:val="24"/>
          <w:szCs w:val="24"/>
        </w:rPr>
        <w:t>Zakon o radu, Poglavlje 11. PLAĆA I NAKNADA PLAĆE („Narodne novine“, broj</w:t>
      </w:r>
      <w:r>
        <w:rPr>
          <w:rFonts w:ascii="Times New Roman" w:eastAsia="Times New Roman" w:hAnsi="Times New Roman" w:cs="Times New Roman"/>
          <w:sz w:val="24"/>
          <w:szCs w:val="24"/>
        </w:rPr>
        <w:t xml:space="preserve"> </w:t>
      </w:r>
      <w:hyperlink r:id="rId32" w:history="1">
        <w:r w:rsidRPr="00146751">
          <w:rPr>
            <w:rStyle w:val="Hiperveza"/>
            <w:rFonts w:ascii="Times New Roman" w:eastAsia="Times New Roman" w:hAnsi="Times New Roman" w:cs="Times New Roman"/>
            <w:color w:val="auto"/>
            <w:sz w:val="24"/>
            <w:szCs w:val="24"/>
            <w:u w:val="none"/>
          </w:rPr>
          <w:t>93/14</w:t>
        </w:r>
      </w:hyperlink>
      <w:r w:rsidRPr="00146751">
        <w:rPr>
          <w:rFonts w:ascii="Times New Roman" w:eastAsia="Times New Roman" w:hAnsi="Times New Roman" w:cs="Times New Roman"/>
          <w:sz w:val="24"/>
          <w:szCs w:val="24"/>
        </w:rPr>
        <w:t>, </w:t>
      </w:r>
      <w:hyperlink r:id="rId33" w:history="1">
        <w:r w:rsidRPr="00146751">
          <w:rPr>
            <w:rStyle w:val="Hiperveza"/>
            <w:rFonts w:ascii="Times New Roman" w:eastAsia="Times New Roman" w:hAnsi="Times New Roman" w:cs="Times New Roman"/>
            <w:color w:val="auto"/>
            <w:sz w:val="24"/>
            <w:szCs w:val="24"/>
            <w:u w:val="none"/>
          </w:rPr>
          <w:t>127/17</w:t>
        </w:r>
      </w:hyperlink>
      <w:r w:rsidRPr="00146751">
        <w:rPr>
          <w:rFonts w:ascii="Times New Roman" w:eastAsia="Times New Roman" w:hAnsi="Times New Roman" w:cs="Times New Roman"/>
          <w:sz w:val="24"/>
          <w:szCs w:val="24"/>
        </w:rPr>
        <w:t xml:space="preserve">, </w:t>
      </w:r>
      <w:hyperlink r:id="rId34" w:tgtFrame="_blank" w:history="1">
        <w:r w:rsidRPr="00146751">
          <w:rPr>
            <w:rStyle w:val="Hiperveza"/>
            <w:rFonts w:ascii="Times New Roman" w:eastAsia="Times New Roman" w:hAnsi="Times New Roman" w:cs="Times New Roman"/>
            <w:color w:val="auto"/>
            <w:sz w:val="24"/>
            <w:szCs w:val="24"/>
            <w:u w:val="none"/>
          </w:rPr>
          <w:t>98/19</w:t>
        </w:r>
      </w:hyperlink>
      <w:r w:rsidRPr="00146751">
        <w:rPr>
          <w:rFonts w:ascii="Times New Roman" w:eastAsia="Times New Roman" w:hAnsi="Times New Roman" w:cs="Times New Roman"/>
          <w:sz w:val="24"/>
          <w:szCs w:val="24"/>
        </w:rPr>
        <w:t xml:space="preserve">, </w:t>
      </w:r>
      <w:hyperlink r:id="rId35" w:tgtFrame="_blank" w:history="1">
        <w:r w:rsidRPr="00146751">
          <w:rPr>
            <w:rStyle w:val="Hiperveza"/>
            <w:rFonts w:ascii="Times New Roman" w:eastAsia="Times New Roman" w:hAnsi="Times New Roman" w:cs="Times New Roman"/>
            <w:color w:val="auto"/>
            <w:sz w:val="24"/>
            <w:szCs w:val="24"/>
            <w:u w:val="none"/>
          </w:rPr>
          <w:t>151/22</w:t>
        </w:r>
      </w:hyperlink>
      <w:r w:rsidR="00D23C27">
        <w:rPr>
          <w:rFonts w:ascii="Times New Roman" w:eastAsia="Times New Roman" w:hAnsi="Times New Roman" w:cs="Times New Roman"/>
          <w:sz w:val="24"/>
          <w:szCs w:val="24"/>
        </w:rPr>
        <w:t xml:space="preserve"> i</w:t>
      </w:r>
      <w:r w:rsidRPr="00146751">
        <w:rPr>
          <w:rFonts w:ascii="Times New Roman" w:eastAsia="Times New Roman" w:hAnsi="Times New Roman" w:cs="Times New Roman"/>
          <w:sz w:val="24"/>
          <w:szCs w:val="24"/>
        </w:rPr>
        <w:t> </w:t>
      </w:r>
      <w:hyperlink r:id="rId36" w:tgtFrame="_blank" w:history="1">
        <w:r w:rsidRPr="00146751">
          <w:rPr>
            <w:rStyle w:val="Hiperveza"/>
            <w:rFonts w:ascii="Times New Roman" w:eastAsia="Times New Roman" w:hAnsi="Times New Roman" w:cs="Times New Roman"/>
            <w:color w:val="auto"/>
            <w:sz w:val="24"/>
            <w:szCs w:val="24"/>
            <w:u w:val="none"/>
          </w:rPr>
          <w:t>64/23</w:t>
        </w:r>
      </w:hyperlink>
      <w:r w:rsidRPr="00146751">
        <w:rPr>
          <w:rFonts w:ascii="Times New Roman" w:eastAsia="Times New Roman" w:hAnsi="Times New Roman" w:cs="Times New Roman"/>
          <w:sz w:val="24"/>
          <w:szCs w:val="24"/>
        </w:rPr>
        <w:t>)</w:t>
      </w:r>
    </w:p>
    <w:p w14:paraId="3CA981CD" w14:textId="30FF6F2B" w:rsidR="005659E8" w:rsidRPr="00146751" w:rsidRDefault="005659E8" w:rsidP="00AA7D33">
      <w:pPr>
        <w:pStyle w:val="xmsolistparagraph"/>
        <w:numPr>
          <w:ilvl w:val="0"/>
          <w:numId w:val="55"/>
        </w:numPr>
        <w:ind w:left="284" w:hanging="284"/>
        <w:jc w:val="both"/>
        <w:rPr>
          <w:rFonts w:ascii="Times New Roman" w:eastAsia="Times New Roman" w:hAnsi="Times New Roman" w:cs="Times New Roman"/>
          <w:sz w:val="24"/>
          <w:szCs w:val="24"/>
        </w:rPr>
      </w:pPr>
      <w:r w:rsidRPr="00146751">
        <w:rPr>
          <w:rFonts w:ascii="Times New Roman" w:eastAsia="Times New Roman" w:hAnsi="Times New Roman" w:cs="Times New Roman"/>
          <w:sz w:val="24"/>
          <w:szCs w:val="24"/>
        </w:rPr>
        <w:t>Zakon o plaćama u javnim službama (</w:t>
      </w:r>
      <w:r w:rsidR="00606D2D">
        <w:rPr>
          <w:rFonts w:ascii="Times New Roman" w:eastAsia="Times New Roman" w:hAnsi="Times New Roman" w:cs="Times New Roman"/>
          <w:sz w:val="24"/>
          <w:szCs w:val="24"/>
        </w:rPr>
        <w:t>„</w:t>
      </w:r>
      <w:r w:rsidRPr="00146751">
        <w:rPr>
          <w:rFonts w:ascii="Times New Roman" w:eastAsia="Times New Roman" w:hAnsi="Times New Roman" w:cs="Times New Roman"/>
          <w:sz w:val="24"/>
          <w:szCs w:val="24"/>
        </w:rPr>
        <w:t>Narodne novine</w:t>
      </w:r>
      <w:r w:rsidR="00606D2D">
        <w:rPr>
          <w:rFonts w:ascii="Times New Roman" w:eastAsia="Times New Roman" w:hAnsi="Times New Roman" w:cs="Times New Roman"/>
          <w:sz w:val="24"/>
          <w:szCs w:val="24"/>
        </w:rPr>
        <w:t>“</w:t>
      </w:r>
      <w:r w:rsidRPr="00146751">
        <w:rPr>
          <w:rFonts w:ascii="Times New Roman" w:eastAsia="Times New Roman" w:hAnsi="Times New Roman" w:cs="Times New Roman"/>
          <w:sz w:val="24"/>
          <w:szCs w:val="24"/>
        </w:rPr>
        <w:t>, br</w:t>
      </w:r>
      <w:r w:rsidR="00606D2D">
        <w:rPr>
          <w:rFonts w:ascii="Times New Roman" w:eastAsia="Times New Roman" w:hAnsi="Times New Roman" w:cs="Times New Roman"/>
          <w:sz w:val="24"/>
          <w:szCs w:val="24"/>
        </w:rPr>
        <w:t>oj</w:t>
      </w:r>
      <w:r w:rsidRPr="00146751">
        <w:rPr>
          <w:rFonts w:ascii="Times New Roman" w:eastAsia="Times New Roman" w:hAnsi="Times New Roman" w:cs="Times New Roman"/>
          <w:sz w:val="24"/>
          <w:szCs w:val="24"/>
        </w:rPr>
        <w:t xml:space="preserve"> 27/01</w:t>
      </w:r>
      <w:r w:rsidR="00D23C27">
        <w:rPr>
          <w:rFonts w:ascii="Times New Roman" w:eastAsia="Times New Roman" w:hAnsi="Times New Roman" w:cs="Times New Roman"/>
          <w:sz w:val="24"/>
          <w:szCs w:val="24"/>
        </w:rPr>
        <w:t xml:space="preserve"> i</w:t>
      </w:r>
      <w:r w:rsidRPr="00146751">
        <w:rPr>
          <w:rFonts w:ascii="Times New Roman" w:eastAsia="Times New Roman" w:hAnsi="Times New Roman" w:cs="Times New Roman"/>
          <w:sz w:val="24"/>
          <w:szCs w:val="24"/>
        </w:rPr>
        <w:t xml:space="preserve"> 39/09) </w:t>
      </w:r>
    </w:p>
    <w:p w14:paraId="122E19A4" w14:textId="77777777" w:rsidR="00A1040B" w:rsidRDefault="00A1040B" w:rsidP="00AA14F0">
      <w:pPr>
        <w:autoSpaceDE w:val="0"/>
        <w:autoSpaceDN w:val="0"/>
        <w:adjustRightInd w:val="0"/>
        <w:rPr>
          <w:b/>
          <w:noProof/>
          <w:u w:val="single"/>
        </w:rPr>
      </w:pPr>
    </w:p>
    <w:p w14:paraId="068038A9" w14:textId="77777777" w:rsidR="00CB4998" w:rsidRDefault="00CB4998" w:rsidP="00AA14F0">
      <w:pPr>
        <w:autoSpaceDE w:val="0"/>
        <w:autoSpaceDN w:val="0"/>
        <w:adjustRightInd w:val="0"/>
        <w:rPr>
          <w:b/>
          <w:noProof/>
          <w:u w:val="single"/>
        </w:rPr>
      </w:pPr>
    </w:p>
    <w:p w14:paraId="52BCA237" w14:textId="77777777" w:rsidR="00A1040B" w:rsidRPr="0032713A" w:rsidRDefault="00A1040B" w:rsidP="00AA14F0">
      <w:pPr>
        <w:autoSpaceDE w:val="0"/>
        <w:autoSpaceDN w:val="0"/>
        <w:adjustRightInd w:val="0"/>
        <w:rPr>
          <w:b/>
          <w:noProof/>
          <w:u w:val="single"/>
        </w:rPr>
      </w:pPr>
    </w:p>
    <w:p w14:paraId="54C21F7C" w14:textId="77777777" w:rsidR="001D00D6" w:rsidRPr="0032713A" w:rsidRDefault="008331BF" w:rsidP="00AA14F0">
      <w:pPr>
        <w:autoSpaceDE w:val="0"/>
        <w:autoSpaceDN w:val="0"/>
        <w:adjustRightInd w:val="0"/>
        <w:jc w:val="center"/>
        <w:rPr>
          <w:rFonts w:eastAsiaTheme="minorHAnsi"/>
          <w:noProof/>
          <w:u w:val="single"/>
        </w:rPr>
      </w:pPr>
      <w:r w:rsidRPr="0032713A">
        <w:rPr>
          <w:b/>
          <w:noProof/>
          <w:u w:val="single"/>
        </w:rPr>
        <w:lastRenderedPageBreak/>
        <w:t>SADRŽAJ I NAČIN TESTIRANJA</w:t>
      </w:r>
    </w:p>
    <w:p w14:paraId="363EB363" w14:textId="77777777" w:rsidR="001D00D6" w:rsidRPr="0032713A" w:rsidRDefault="001D00D6" w:rsidP="00AA14F0">
      <w:pPr>
        <w:autoSpaceDE w:val="0"/>
        <w:autoSpaceDN w:val="0"/>
        <w:adjustRightInd w:val="0"/>
        <w:rPr>
          <w:rFonts w:eastAsiaTheme="minorHAnsi"/>
          <w:noProof/>
        </w:rPr>
      </w:pPr>
    </w:p>
    <w:p w14:paraId="73641632" w14:textId="77777777" w:rsidR="00056730" w:rsidRPr="0032713A" w:rsidRDefault="00056730" w:rsidP="00AA14F0">
      <w:pPr>
        <w:autoSpaceDE w:val="0"/>
        <w:autoSpaceDN w:val="0"/>
        <w:adjustRightInd w:val="0"/>
        <w:jc w:val="both"/>
        <w:rPr>
          <w:rFonts w:eastAsiaTheme="minorHAnsi"/>
          <w:noProof/>
        </w:rPr>
      </w:pPr>
      <w:r w:rsidRPr="0032713A">
        <w:rPr>
          <w:rFonts w:eastAsiaTheme="minorHAnsi"/>
          <w:noProof/>
        </w:rPr>
        <w:t xml:space="preserve">Provjera znanja, sposobnosti i vještina kandidata/kinja te rezultata u dosadašnjem radu utvrđuje se putem testiranja i razgovora (intervjua) Komisije za provedbu javnog natječaja s kandidatima/kinjama. </w:t>
      </w:r>
    </w:p>
    <w:p w14:paraId="61B46F7A" w14:textId="77777777" w:rsidR="00056730" w:rsidRPr="0032713A" w:rsidRDefault="00056730" w:rsidP="00AA14F0">
      <w:pPr>
        <w:autoSpaceDE w:val="0"/>
        <w:autoSpaceDN w:val="0"/>
        <w:adjustRightInd w:val="0"/>
        <w:jc w:val="both"/>
        <w:rPr>
          <w:rFonts w:eastAsiaTheme="minorHAnsi"/>
          <w:noProof/>
        </w:rPr>
      </w:pPr>
    </w:p>
    <w:p w14:paraId="5531535B" w14:textId="5434DCED" w:rsidR="00056730" w:rsidRPr="0032713A" w:rsidRDefault="00056730" w:rsidP="001E489A">
      <w:pPr>
        <w:autoSpaceDE w:val="0"/>
        <w:autoSpaceDN w:val="0"/>
        <w:adjustRightInd w:val="0"/>
        <w:jc w:val="both"/>
        <w:rPr>
          <w:rFonts w:eastAsiaTheme="minorHAnsi"/>
          <w:noProof/>
        </w:rPr>
      </w:pPr>
      <w:r w:rsidRPr="0032713A">
        <w:rPr>
          <w:rFonts w:eastAsiaTheme="minorHAnsi"/>
          <w:noProof/>
        </w:rPr>
        <w:t>Testiranje se provodi u dvije faze. Prva faza testiranja za radn</w:t>
      </w:r>
      <w:r w:rsidR="008457DC" w:rsidRPr="0032713A">
        <w:rPr>
          <w:rFonts w:eastAsiaTheme="minorHAnsi"/>
          <w:noProof/>
        </w:rPr>
        <w:t>a</w:t>
      </w:r>
      <w:r w:rsidRPr="0032713A">
        <w:rPr>
          <w:rFonts w:eastAsiaTheme="minorHAnsi"/>
          <w:noProof/>
        </w:rPr>
        <w:t xml:space="preserve"> mjest</w:t>
      </w:r>
      <w:r w:rsidR="008457DC" w:rsidRPr="0032713A">
        <w:rPr>
          <w:rFonts w:eastAsiaTheme="minorHAnsi"/>
          <w:noProof/>
        </w:rPr>
        <w:t>a</w:t>
      </w:r>
      <w:r w:rsidRPr="0032713A">
        <w:rPr>
          <w:rFonts w:eastAsiaTheme="minorHAnsi"/>
          <w:noProof/>
        </w:rPr>
        <w:t xml:space="preserve"> vježbenika sastoji se od pisane provjere znanja osnova upravnog područja za koje je raspisan javni natječaj, a za ostala radna mjesta prva faza testiranja sastoji se od pisane provjere znanja, sposobnosti i vještina bitnih za obavljanje poslova radnog mjesta. Druga faza testiranja sastoji se od pisane i usmene provjere znanja engleskog jezika (za radna mjesta za koja je to uvjet) i pisane provjere znanja rada na računalu.</w:t>
      </w:r>
      <w:r w:rsidR="001E489A" w:rsidRPr="0032713A">
        <w:rPr>
          <w:rFonts w:eastAsiaTheme="minorHAnsi"/>
          <w:noProof/>
        </w:rPr>
        <w:t xml:space="preserve"> </w:t>
      </w:r>
      <w:r w:rsidRPr="0032713A">
        <w:rPr>
          <w:rFonts w:eastAsiaTheme="minorHAnsi"/>
          <w:noProof/>
        </w:rPr>
        <w:t xml:space="preserve">U prvu fazu testiranja upućuju se kandidati/kinje koji/e ispunjavaju formalne uvjete iz javnog natječaja, a čije su prijave pravodobne i potpune. </w:t>
      </w:r>
    </w:p>
    <w:p w14:paraId="6057A073" w14:textId="77777777" w:rsidR="00056730" w:rsidRPr="0032713A" w:rsidRDefault="00056730" w:rsidP="00AA14F0">
      <w:pPr>
        <w:autoSpaceDE w:val="0"/>
        <w:autoSpaceDN w:val="0"/>
        <w:adjustRightInd w:val="0"/>
        <w:jc w:val="both"/>
        <w:rPr>
          <w:rFonts w:eastAsiaTheme="minorHAnsi"/>
          <w:noProof/>
        </w:rPr>
      </w:pPr>
    </w:p>
    <w:p w14:paraId="1CB3462E" w14:textId="2CB8670F" w:rsidR="00056730" w:rsidRPr="0032713A" w:rsidRDefault="00056730" w:rsidP="00AA14F0">
      <w:pPr>
        <w:autoSpaceDE w:val="0"/>
        <w:autoSpaceDN w:val="0"/>
        <w:adjustRightInd w:val="0"/>
        <w:jc w:val="both"/>
        <w:rPr>
          <w:rFonts w:eastAsiaTheme="minorHAnsi"/>
          <w:noProof/>
        </w:rPr>
      </w:pPr>
      <w:r w:rsidRPr="0032713A">
        <w:rPr>
          <w:rFonts w:eastAsiaTheme="minorHAnsi"/>
          <w:noProof/>
        </w:rPr>
        <w:t>U drugu fazu testiranja upućuju se kandidati/kinje koji/e su ostvarili/e najbolje rezultate u prvoj fazi testiranja, i to 15 kandidata/kinja za svako radno mjesto</w:t>
      </w:r>
      <w:r w:rsidR="00025403" w:rsidRPr="0032713A">
        <w:rPr>
          <w:rFonts w:eastAsiaTheme="minorHAnsi"/>
          <w:noProof/>
        </w:rPr>
        <w:t xml:space="preserve">. </w:t>
      </w:r>
      <w:r w:rsidRPr="0032713A">
        <w:rPr>
          <w:rFonts w:eastAsiaTheme="minorHAnsi"/>
          <w:noProof/>
        </w:rPr>
        <w:t>Ako je u prvoj fazi testiranja zadovoljilo manje od 15 kandidata/kinja, u drugu fazu postupka pozvat će se svi kandidati/kinje koji/e su zadovoljili/e u prvoj fazi testiranja. Svi kandidati/kinje koji/e dijele 15</w:t>
      </w:r>
      <w:r w:rsidR="000E7F2A">
        <w:rPr>
          <w:rFonts w:eastAsiaTheme="minorHAnsi"/>
          <w:noProof/>
        </w:rPr>
        <w:t>.</w:t>
      </w:r>
      <w:r w:rsidRPr="0032713A">
        <w:rPr>
          <w:rFonts w:eastAsiaTheme="minorHAnsi"/>
          <w:noProof/>
        </w:rPr>
        <w:t xml:space="preserve"> mjesto u prvoj fazi testiranja pozvat će se u drugu fazu testiranja.</w:t>
      </w:r>
    </w:p>
    <w:p w14:paraId="2498037E" w14:textId="77777777" w:rsidR="00056730" w:rsidRPr="0032713A" w:rsidRDefault="00056730" w:rsidP="00AA14F0">
      <w:pPr>
        <w:autoSpaceDE w:val="0"/>
        <w:autoSpaceDN w:val="0"/>
        <w:adjustRightInd w:val="0"/>
        <w:jc w:val="both"/>
        <w:rPr>
          <w:rFonts w:eastAsiaTheme="minorHAnsi"/>
          <w:noProof/>
        </w:rPr>
      </w:pPr>
    </w:p>
    <w:p w14:paraId="76CAB5C3" w14:textId="7C1F71F0" w:rsidR="00056730" w:rsidRPr="0032713A" w:rsidRDefault="00056730" w:rsidP="00AA14F0">
      <w:pPr>
        <w:autoSpaceDE w:val="0"/>
        <w:autoSpaceDN w:val="0"/>
        <w:adjustRightInd w:val="0"/>
        <w:jc w:val="both"/>
        <w:rPr>
          <w:rFonts w:eastAsiaTheme="minorHAnsi"/>
          <w:noProof/>
        </w:rPr>
      </w:pPr>
      <w:r w:rsidRPr="0032713A">
        <w:rPr>
          <w:rFonts w:eastAsiaTheme="minorHAnsi"/>
          <w:noProof/>
        </w:rPr>
        <w:t>Svaki dio provjere znanja, sposobnosti i vještina vrednuje se bodovima od 0 do 10. Bodovi se mogu utvrditi decimalnim brojem, najviše na dvije decimale. Smatra se da je kandidat/kinja zadovoljio/la na provedenoj provjeri znanja, sposobnosti i vještina ako je za svaki dio provedene provjere dobio/la najmanje 5 bodova. Kandidat/kinja koji/a ne zadovolji na provedenoj provjeri, odnosno dijelu provedene provjere</w:t>
      </w:r>
      <w:r w:rsidR="00CD3375">
        <w:rPr>
          <w:rFonts w:eastAsiaTheme="minorHAnsi"/>
          <w:noProof/>
        </w:rPr>
        <w:t>,</w:t>
      </w:r>
      <w:r w:rsidRPr="0032713A">
        <w:rPr>
          <w:rFonts w:eastAsiaTheme="minorHAnsi"/>
          <w:noProof/>
        </w:rPr>
        <w:t xml:space="preserve"> ne može sudjelovati u daljnjem postupku. </w:t>
      </w:r>
    </w:p>
    <w:p w14:paraId="59ABF47F" w14:textId="77777777" w:rsidR="00056730" w:rsidRPr="0032713A" w:rsidRDefault="00056730" w:rsidP="00AA14F0">
      <w:pPr>
        <w:pStyle w:val="tekst"/>
        <w:spacing w:before="0" w:beforeAutospacing="0" w:after="0" w:afterAutospacing="0"/>
        <w:rPr>
          <w:noProof/>
        </w:rPr>
      </w:pPr>
    </w:p>
    <w:p w14:paraId="34CF9350" w14:textId="77777777" w:rsidR="00056730" w:rsidRPr="0032713A" w:rsidRDefault="00056730" w:rsidP="00AA14F0">
      <w:pPr>
        <w:autoSpaceDE w:val="0"/>
        <w:autoSpaceDN w:val="0"/>
        <w:adjustRightInd w:val="0"/>
        <w:jc w:val="both"/>
        <w:rPr>
          <w:rFonts w:eastAsiaTheme="minorHAnsi"/>
          <w:noProof/>
        </w:rPr>
      </w:pPr>
      <w:r w:rsidRPr="0032713A">
        <w:rPr>
          <w:rFonts w:eastAsiaTheme="minorHAnsi"/>
          <w:noProof/>
        </w:rPr>
        <w:t xml:space="preserve">Kandidati/kinje koji/e nisu pristupili/e testiranju više se ne smatraju kandidatima/kinjama u postupku. </w:t>
      </w:r>
    </w:p>
    <w:p w14:paraId="1A53427A" w14:textId="77777777" w:rsidR="00056730" w:rsidRPr="0032713A" w:rsidRDefault="00056730" w:rsidP="00AA14F0">
      <w:pPr>
        <w:autoSpaceDE w:val="0"/>
        <w:autoSpaceDN w:val="0"/>
        <w:adjustRightInd w:val="0"/>
        <w:rPr>
          <w:rFonts w:eastAsiaTheme="minorHAnsi"/>
          <w:noProof/>
        </w:rPr>
      </w:pPr>
    </w:p>
    <w:p w14:paraId="0729F0B4" w14:textId="43C54318" w:rsidR="00056730" w:rsidRPr="0032713A" w:rsidRDefault="00056730" w:rsidP="00AA14F0">
      <w:pPr>
        <w:jc w:val="both"/>
        <w:rPr>
          <w:rFonts w:eastAsiaTheme="minorHAnsi"/>
          <w:noProof/>
        </w:rPr>
      </w:pPr>
      <w:r w:rsidRPr="0032713A">
        <w:rPr>
          <w:rFonts w:eastAsiaTheme="minorHAnsi"/>
          <w:noProof/>
        </w:rPr>
        <w:t>Na razgovor (intervju) pozvat će se 10 kandidata/kinja za svako radno mjesto, koji/e su ostvarili/e ukupno najviše bodova u prvoj i drugoj fazi testiranja</w:t>
      </w:r>
      <w:r w:rsidR="00D23C27">
        <w:rPr>
          <w:rFonts w:eastAsiaTheme="minorHAnsi"/>
          <w:noProof/>
        </w:rPr>
        <w:t>.</w:t>
      </w:r>
      <w:r w:rsidRPr="0032713A">
        <w:rPr>
          <w:rFonts w:eastAsiaTheme="minorHAnsi"/>
          <w:noProof/>
        </w:rPr>
        <w:t xml:space="preserve"> Ako u drugoj fazi testiranja zadovolji manje od 10 kandidata/kinja, na razgovor (intervju) će se pozvati svi kandidati/kinje koji/e su zadovoljili/e u drugoj fazi testiranja. Svi kandidati/kinje koji/e dijele 10</w:t>
      </w:r>
      <w:r w:rsidR="001763FA">
        <w:rPr>
          <w:rFonts w:eastAsiaTheme="minorHAnsi"/>
          <w:noProof/>
        </w:rPr>
        <w:t>.</w:t>
      </w:r>
      <w:r w:rsidRPr="0032713A">
        <w:rPr>
          <w:rFonts w:eastAsiaTheme="minorHAnsi"/>
          <w:noProof/>
        </w:rPr>
        <w:t xml:space="preserve"> mjesto nakon provedenog testiranja u prvoj i drugoj fazi pozvat će se na razgovor (intervju). </w:t>
      </w:r>
    </w:p>
    <w:p w14:paraId="6F03ED93" w14:textId="77777777" w:rsidR="00056730" w:rsidRPr="0032713A" w:rsidRDefault="00056730" w:rsidP="00AA14F0">
      <w:pPr>
        <w:jc w:val="both"/>
        <w:rPr>
          <w:rFonts w:eastAsiaTheme="minorHAnsi"/>
          <w:noProof/>
        </w:rPr>
      </w:pPr>
    </w:p>
    <w:p w14:paraId="04BE057C" w14:textId="77777777" w:rsidR="00056730" w:rsidRPr="0032713A" w:rsidRDefault="00056730" w:rsidP="00AA14F0">
      <w:pPr>
        <w:jc w:val="both"/>
        <w:rPr>
          <w:rFonts w:eastAsiaTheme="minorHAnsi"/>
          <w:noProof/>
        </w:rPr>
      </w:pPr>
      <w:r w:rsidRPr="0032713A">
        <w:rPr>
          <w:rFonts w:eastAsiaTheme="minorHAnsi"/>
          <w:noProof/>
        </w:rPr>
        <w:t xml:space="preserve">Komisija u razgovoru s kandidatima/kinjama utvrđuje znanja, sposobnosti i vještine, interese, profesionalne ciljeve i motivaciju kandidata/kinja za rad u državnoj službi te rezultate ostvarene u njihovu dosadašnjem radu. Rezultati razgovora (intervjua) vrednuju se bodovima od 0 do 10. Smatra se da je kandidat/kinja zadovoljio/la na intervjuu ako je dobio/la najmanje 5 bodova. </w:t>
      </w:r>
    </w:p>
    <w:p w14:paraId="08E51AE0" w14:textId="77777777" w:rsidR="00056730" w:rsidRPr="0032713A" w:rsidRDefault="00056730" w:rsidP="00AA14F0">
      <w:pPr>
        <w:jc w:val="both"/>
        <w:rPr>
          <w:rFonts w:eastAsiaTheme="minorHAnsi"/>
          <w:noProof/>
        </w:rPr>
      </w:pPr>
    </w:p>
    <w:p w14:paraId="5844B906" w14:textId="02CC11A1" w:rsidR="00056730" w:rsidRPr="0032713A" w:rsidRDefault="00056730" w:rsidP="00AA14F0">
      <w:pPr>
        <w:jc w:val="both"/>
        <w:rPr>
          <w:rFonts w:eastAsiaTheme="minorHAnsi"/>
          <w:noProof/>
        </w:rPr>
      </w:pPr>
      <w:r w:rsidRPr="0032713A">
        <w:rPr>
          <w:rFonts w:eastAsiaTheme="minorHAnsi"/>
          <w:noProof/>
        </w:rPr>
        <w:t>Nakon provedenog razgov</w:t>
      </w:r>
      <w:r w:rsidR="0035086D">
        <w:rPr>
          <w:rFonts w:eastAsiaTheme="minorHAnsi"/>
          <w:noProof/>
        </w:rPr>
        <w:t>o</w:t>
      </w:r>
      <w:r w:rsidRPr="0032713A">
        <w:rPr>
          <w:rFonts w:eastAsiaTheme="minorHAnsi"/>
          <w:noProof/>
        </w:rPr>
        <w:t>ra (intervjua) Komisija utvrđuje rang-listu kandidata/kinja prema ukupnom broju bodova ostvarenih na testiranju i intervjuu.</w:t>
      </w:r>
    </w:p>
    <w:p w14:paraId="5F7AF71D" w14:textId="77777777" w:rsidR="00056730" w:rsidRPr="0032713A" w:rsidRDefault="00056730" w:rsidP="00AA14F0">
      <w:pPr>
        <w:jc w:val="both"/>
        <w:rPr>
          <w:rFonts w:eastAsiaTheme="minorHAnsi"/>
          <w:noProof/>
        </w:rPr>
      </w:pPr>
    </w:p>
    <w:p w14:paraId="0B670EDF" w14:textId="77777777" w:rsidR="00056730" w:rsidRPr="0032713A" w:rsidRDefault="00056730" w:rsidP="00AA14F0">
      <w:pPr>
        <w:pStyle w:val="tekst"/>
        <w:spacing w:before="0" w:beforeAutospacing="0" w:after="0" w:afterAutospacing="0"/>
        <w:jc w:val="both"/>
        <w:rPr>
          <w:rFonts w:eastAsiaTheme="minorHAnsi"/>
          <w:b/>
          <w:noProof/>
          <w:u w:val="single"/>
        </w:rPr>
      </w:pPr>
      <w:r w:rsidRPr="0032713A">
        <w:rPr>
          <w:noProof/>
        </w:rPr>
        <w:t xml:space="preserve">Vrijeme i mjesto održavanja testiranja bit će objavljeno najmanje pet dana prije dana određenog za testiranje, na web stranici Ministarstva rada, mirovinskoga sustava, obitelji i socijalne politike </w:t>
      </w:r>
      <w:hyperlink r:id="rId37" w:history="1">
        <w:r w:rsidRPr="0032713A">
          <w:rPr>
            <w:rStyle w:val="Hiperveza"/>
            <w:color w:val="auto"/>
          </w:rPr>
          <w:t>https://mrosp.gov.hr</w:t>
        </w:r>
      </w:hyperlink>
      <w:r w:rsidRPr="0032713A">
        <w:rPr>
          <w:noProof/>
          <w:u w:val="single"/>
        </w:rPr>
        <w:t>.</w:t>
      </w:r>
    </w:p>
    <w:bookmarkEnd w:id="0"/>
    <w:p w14:paraId="68F691FF" w14:textId="77777777" w:rsidR="00056730" w:rsidRPr="0032713A" w:rsidRDefault="00056730" w:rsidP="00AA14F0">
      <w:pPr>
        <w:autoSpaceDE w:val="0"/>
        <w:autoSpaceDN w:val="0"/>
        <w:adjustRightInd w:val="0"/>
        <w:jc w:val="both"/>
        <w:rPr>
          <w:rFonts w:eastAsiaTheme="minorHAnsi"/>
          <w:noProof/>
        </w:rPr>
      </w:pPr>
    </w:p>
    <w:sectPr w:rsidR="00056730" w:rsidRPr="0032713A" w:rsidSect="00CB4998">
      <w:headerReference w:type="default" r:id="rId38"/>
      <w:footerReference w:type="even" r:id="rId39"/>
      <w:footerReference w:type="default" r:id="rId40"/>
      <w:headerReference w:type="first" r:id="rId41"/>
      <w:pgSz w:w="11907" w:h="16840" w:code="9"/>
      <w:pgMar w:top="851" w:right="851"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F95F" w14:textId="77777777" w:rsidR="000D0EC8" w:rsidRDefault="000D0EC8">
      <w:r>
        <w:separator/>
      </w:r>
    </w:p>
  </w:endnote>
  <w:endnote w:type="continuationSeparator" w:id="0">
    <w:p w14:paraId="321E1C1D" w14:textId="77777777" w:rsidR="000D0EC8" w:rsidRDefault="000D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7780" w14:textId="77777777" w:rsidR="00AA5FD6" w:rsidRDefault="00AA5FD6" w:rsidP="00EA439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5894D00" w14:textId="77777777" w:rsidR="00AA5FD6" w:rsidRDefault="00AA5FD6" w:rsidP="00EA439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0326" w14:textId="77777777" w:rsidR="00AA5FD6" w:rsidRDefault="00AA5FD6">
    <w:pPr>
      <w:pStyle w:val="Podnoje"/>
      <w:jc w:val="center"/>
    </w:pPr>
  </w:p>
  <w:p w14:paraId="1CA3CE54" w14:textId="77777777" w:rsidR="00AA5FD6" w:rsidRDefault="00AA5FD6" w:rsidP="00E30CE9">
    <w:pPr>
      <w:pStyle w:val="Podnoj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0CAE" w14:textId="77777777" w:rsidR="000D0EC8" w:rsidRDefault="000D0EC8">
      <w:r>
        <w:separator/>
      </w:r>
    </w:p>
  </w:footnote>
  <w:footnote w:type="continuationSeparator" w:id="0">
    <w:p w14:paraId="57F403F6" w14:textId="77777777" w:rsidR="000D0EC8" w:rsidRDefault="000D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36479"/>
      <w:docPartObj>
        <w:docPartGallery w:val="Page Numbers (Top of Page)"/>
        <w:docPartUnique/>
      </w:docPartObj>
    </w:sdtPr>
    <w:sdtContent>
      <w:p w14:paraId="25383A11" w14:textId="77777777" w:rsidR="00AA5FD6" w:rsidRDefault="00AA5FD6">
        <w:pPr>
          <w:pStyle w:val="Zaglavlje"/>
          <w:jc w:val="center"/>
        </w:pPr>
        <w:r>
          <w:fldChar w:fldCharType="begin"/>
        </w:r>
        <w:r>
          <w:instrText>PAGE   \* MERGEFORMAT</w:instrText>
        </w:r>
        <w:r>
          <w:fldChar w:fldCharType="separate"/>
        </w:r>
        <w:r>
          <w:rPr>
            <w:noProof/>
          </w:rPr>
          <w:t>2</w:t>
        </w:r>
        <w:r>
          <w:fldChar w:fldCharType="end"/>
        </w:r>
      </w:p>
    </w:sdtContent>
  </w:sdt>
  <w:p w14:paraId="791863DB" w14:textId="77777777" w:rsidR="00AA5FD6" w:rsidRDefault="00AA5FD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F76C" w14:textId="77777777" w:rsidR="00AA5FD6" w:rsidRDefault="00AA5FD6">
    <w:pPr>
      <w:pStyle w:val="Zaglavlje"/>
      <w:jc w:val="center"/>
    </w:pPr>
  </w:p>
  <w:p w14:paraId="65C6CAD1" w14:textId="77777777" w:rsidR="00AA5FD6" w:rsidRDefault="00AA5FD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62A"/>
    <w:multiLevelType w:val="hybridMultilevel"/>
    <w:tmpl w:val="59B271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15528"/>
    <w:multiLevelType w:val="hybridMultilevel"/>
    <w:tmpl w:val="3E5A8A7A"/>
    <w:lvl w:ilvl="0" w:tplc="041A000F">
      <w:start w:val="1"/>
      <w:numFmt w:val="decimal"/>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47F213F"/>
    <w:multiLevelType w:val="hybridMultilevel"/>
    <w:tmpl w:val="63F424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BD5936"/>
    <w:multiLevelType w:val="hybridMultilevel"/>
    <w:tmpl w:val="2BB4F7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8E5D3E"/>
    <w:multiLevelType w:val="hybridMultilevel"/>
    <w:tmpl w:val="9BC090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367502"/>
    <w:multiLevelType w:val="hybridMultilevel"/>
    <w:tmpl w:val="11C4D922"/>
    <w:lvl w:ilvl="0" w:tplc="1B025B10">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40231F6"/>
    <w:multiLevelType w:val="hybridMultilevel"/>
    <w:tmpl w:val="3924A6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F23873"/>
    <w:multiLevelType w:val="hybridMultilevel"/>
    <w:tmpl w:val="713A18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275057"/>
    <w:multiLevelType w:val="hybridMultilevel"/>
    <w:tmpl w:val="CC22AB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3631E4"/>
    <w:multiLevelType w:val="hybridMultilevel"/>
    <w:tmpl w:val="5F280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000451"/>
    <w:multiLevelType w:val="hybridMultilevel"/>
    <w:tmpl w:val="9E9C6D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1B0A06"/>
    <w:multiLevelType w:val="hybridMultilevel"/>
    <w:tmpl w:val="7C4CF7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D72B9C"/>
    <w:multiLevelType w:val="hybridMultilevel"/>
    <w:tmpl w:val="BA6650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EA1D4D"/>
    <w:multiLevelType w:val="multilevel"/>
    <w:tmpl w:val="712AE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0EA77BE"/>
    <w:multiLevelType w:val="hybridMultilevel"/>
    <w:tmpl w:val="F768D7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1E258E"/>
    <w:multiLevelType w:val="hybridMultilevel"/>
    <w:tmpl w:val="096CD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625C5A"/>
    <w:multiLevelType w:val="hybridMultilevel"/>
    <w:tmpl w:val="13A61C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7B20DA9"/>
    <w:multiLevelType w:val="hybridMultilevel"/>
    <w:tmpl w:val="D07EFC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0248FA"/>
    <w:multiLevelType w:val="hybridMultilevel"/>
    <w:tmpl w:val="6BD654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7C16F9"/>
    <w:multiLevelType w:val="hybridMultilevel"/>
    <w:tmpl w:val="18060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EB1A03"/>
    <w:multiLevelType w:val="hybridMultilevel"/>
    <w:tmpl w:val="21CAA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F0413D"/>
    <w:multiLevelType w:val="hybridMultilevel"/>
    <w:tmpl w:val="01125B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554BC8"/>
    <w:multiLevelType w:val="hybridMultilevel"/>
    <w:tmpl w:val="2A4061D0"/>
    <w:lvl w:ilvl="0" w:tplc="EA7C1E06">
      <w:start w:val="2"/>
      <w:numFmt w:val="bullet"/>
      <w:lvlText w:val="-"/>
      <w:lvlJc w:val="left"/>
      <w:pPr>
        <w:ind w:left="3337"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874D6"/>
    <w:multiLevelType w:val="hybridMultilevel"/>
    <w:tmpl w:val="1F320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D936568"/>
    <w:multiLevelType w:val="hybridMultilevel"/>
    <w:tmpl w:val="23108B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2B6A77"/>
    <w:multiLevelType w:val="hybridMultilevel"/>
    <w:tmpl w:val="63C85B50"/>
    <w:lvl w:ilvl="0" w:tplc="E7F422F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B2474C6"/>
    <w:multiLevelType w:val="hybridMultilevel"/>
    <w:tmpl w:val="64A6A8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CD4AB7"/>
    <w:multiLevelType w:val="hybridMultilevel"/>
    <w:tmpl w:val="A8287C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C0F1DB0"/>
    <w:multiLevelType w:val="hybridMultilevel"/>
    <w:tmpl w:val="B484C50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D6D13F3"/>
    <w:multiLevelType w:val="hybridMultilevel"/>
    <w:tmpl w:val="1AD23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180" w:hanging="360"/>
      </w:pPr>
      <w:rPr>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F1D52DF"/>
    <w:multiLevelType w:val="hybridMultilevel"/>
    <w:tmpl w:val="00C4B8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733726"/>
    <w:multiLevelType w:val="hybridMultilevel"/>
    <w:tmpl w:val="D0A278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02143F2"/>
    <w:multiLevelType w:val="hybridMultilevel"/>
    <w:tmpl w:val="BAD650B4"/>
    <w:lvl w:ilvl="0" w:tplc="3B6E5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2410D4"/>
    <w:multiLevelType w:val="hybridMultilevel"/>
    <w:tmpl w:val="3E62C0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25F5AB7"/>
    <w:multiLevelType w:val="hybridMultilevel"/>
    <w:tmpl w:val="F0A8DF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60E2561"/>
    <w:multiLevelType w:val="hybridMultilevel"/>
    <w:tmpl w:val="8BD04B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B42316C"/>
    <w:multiLevelType w:val="hybridMultilevel"/>
    <w:tmpl w:val="60C283DE"/>
    <w:lvl w:ilvl="0" w:tplc="D17868EE">
      <w:start w:val="1"/>
      <w:numFmt w:val="decimal"/>
      <w:lvlText w:val="%1."/>
      <w:lvlJc w:val="left"/>
      <w:pPr>
        <w:ind w:left="927" w:hanging="360"/>
      </w:p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abstractNum w:abstractNumId="37" w15:restartNumberingAfterBreak="0">
    <w:nsid w:val="5B714D8A"/>
    <w:multiLevelType w:val="hybridMultilevel"/>
    <w:tmpl w:val="1AD23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180" w:hanging="360"/>
      </w:pPr>
      <w:rPr>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D362425"/>
    <w:multiLevelType w:val="hybridMultilevel"/>
    <w:tmpl w:val="C7C092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E4B2F73"/>
    <w:multiLevelType w:val="hybridMultilevel"/>
    <w:tmpl w:val="3E62C0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610132D9"/>
    <w:multiLevelType w:val="hybridMultilevel"/>
    <w:tmpl w:val="8078E6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2DC56BC"/>
    <w:multiLevelType w:val="hybridMultilevel"/>
    <w:tmpl w:val="8402C4EA"/>
    <w:lvl w:ilvl="0" w:tplc="EA7C1E0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51362E"/>
    <w:multiLevelType w:val="hybridMultilevel"/>
    <w:tmpl w:val="12DE3E84"/>
    <w:lvl w:ilvl="0" w:tplc="2D90660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4683566"/>
    <w:multiLevelType w:val="hybridMultilevel"/>
    <w:tmpl w:val="84A8A0E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6A50474D"/>
    <w:multiLevelType w:val="hybridMultilevel"/>
    <w:tmpl w:val="3E62C0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6AA33DE2"/>
    <w:multiLevelType w:val="hybridMultilevel"/>
    <w:tmpl w:val="7CAE9A42"/>
    <w:lvl w:ilvl="0" w:tplc="C188252C">
      <w:start w:val="1"/>
      <w:numFmt w:val="decimal"/>
      <w:lvlText w:val="%1."/>
      <w:lvlJc w:val="left"/>
      <w:pPr>
        <w:ind w:left="900" w:hanging="5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BD227B9"/>
    <w:multiLevelType w:val="hybridMultilevel"/>
    <w:tmpl w:val="3E62C0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3695CFF"/>
    <w:multiLevelType w:val="hybridMultilevel"/>
    <w:tmpl w:val="EA7423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4E67843"/>
    <w:multiLevelType w:val="hybridMultilevel"/>
    <w:tmpl w:val="1AD23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180" w:hanging="360"/>
      </w:pPr>
      <w:rPr>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75E102F7"/>
    <w:multiLevelType w:val="hybridMultilevel"/>
    <w:tmpl w:val="B95A4536"/>
    <w:lvl w:ilvl="0" w:tplc="EA7C1E06">
      <w:start w:val="2"/>
      <w:numFmt w:val="bullet"/>
      <w:lvlText w:val="-"/>
      <w:lvlJc w:val="left"/>
      <w:pPr>
        <w:ind w:left="4612"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255BC7"/>
    <w:multiLevelType w:val="hybridMultilevel"/>
    <w:tmpl w:val="4D6CB7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D422EA6"/>
    <w:multiLevelType w:val="hybridMultilevel"/>
    <w:tmpl w:val="1AD230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E8988E92">
      <w:start w:val="1"/>
      <w:numFmt w:val="decimal"/>
      <w:lvlText w:val="%7."/>
      <w:lvlJc w:val="left"/>
      <w:pPr>
        <w:ind w:left="5180" w:hanging="360"/>
      </w:pPr>
      <w:rPr>
        <w:color w:val="auto"/>
      </w:r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7E100752"/>
    <w:multiLevelType w:val="hybridMultilevel"/>
    <w:tmpl w:val="FFD64A0C"/>
    <w:lvl w:ilvl="0" w:tplc="EA7C1E06">
      <w:start w:val="2"/>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472723"/>
    <w:multiLevelType w:val="hybridMultilevel"/>
    <w:tmpl w:val="5164D46E"/>
    <w:lvl w:ilvl="0" w:tplc="EA7C1E06">
      <w:start w:val="2"/>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618217086">
    <w:abstractNumId w:val="34"/>
  </w:num>
  <w:num w:numId="2" w16cid:durableId="1854416123">
    <w:abstractNumId w:val="22"/>
  </w:num>
  <w:num w:numId="3" w16cid:durableId="930550033">
    <w:abstractNumId w:val="18"/>
  </w:num>
  <w:num w:numId="4" w16cid:durableId="1034771771">
    <w:abstractNumId w:val="53"/>
  </w:num>
  <w:num w:numId="5" w16cid:durableId="1761191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726814">
    <w:abstractNumId w:val="32"/>
  </w:num>
  <w:num w:numId="7" w16cid:durableId="1939171086">
    <w:abstractNumId w:val="41"/>
  </w:num>
  <w:num w:numId="8" w16cid:durableId="1408264522">
    <w:abstractNumId w:val="33"/>
  </w:num>
  <w:num w:numId="9" w16cid:durableId="120731556">
    <w:abstractNumId w:val="44"/>
  </w:num>
  <w:num w:numId="10" w16cid:durableId="1707752623">
    <w:abstractNumId w:val="49"/>
  </w:num>
  <w:num w:numId="11" w16cid:durableId="12664230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8391322">
    <w:abstractNumId w:val="48"/>
  </w:num>
  <w:num w:numId="13" w16cid:durableId="1751148495">
    <w:abstractNumId w:val="37"/>
  </w:num>
  <w:num w:numId="14" w16cid:durableId="1963073333">
    <w:abstractNumId w:val="29"/>
  </w:num>
  <w:num w:numId="15" w16cid:durableId="256182580">
    <w:abstractNumId w:val="46"/>
  </w:num>
  <w:num w:numId="16" w16cid:durableId="1749498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799355">
    <w:abstractNumId w:val="5"/>
  </w:num>
  <w:num w:numId="18" w16cid:durableId="1215703301">
    <w:abstractNumId w:val="42"/>
  </w:num>
  <w:num w:numId="19" w16cid:durableId="392511877">
    <w:abstractNumId w:val="25"/>
  </w:num>
  <w:num w:numId="20" w16cid:durableId="1534805632">
    <w:abstractNumId w:val="52"/>
  </w:num>
  <w:num w:numId="21" w16cid:durableId="9018707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91774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56619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68770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39689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1921672">
    <w:abstractNumId w:val="1"/>
  </w:num>
  <w:num w:numId="27" w16cid:durableId="924146031">
    <w:abstractNumId w:val="35"/>
  </w:num>
  <w:num w:numId="28" w16cid:durableId="288319196">
    <w:abstractNumId w:val="27"/>
  </w:num>
  <w:num w:numId="29" w16cid:durableId="1038777220">
    <w:abstractNumId w:val="38"/>
  </w:num>
  <w:num w:numId="30" w16cid:durableId="1318724200">
    <w:abstractNumId w:val="2"/>
  </w:num>
  <w:num w:numId="31" w16cid:durableId="303000620">
    <w:abstractNumId w:val="14"/>
  </w:num>
  <w:num w:numId="32" w16cid:durableId="1756125456">
    <w:abstractNumId w:val="24"/>
  </w:num>
  <w:num w:numId="33" w16cid:durableId="725953383">
    <w:abstractNumId w:val="31"/>
  </w:num>
  <w:num w:numId="34" w16cid:durableId="1087189686">
    <w:abstractNumId w:val="7"/>
  </w:num>
  <w:num w:numId="35" w16cid:durableId="2034184458">
    <w:abstractNumId w:val="4"/>
  </w:num>
  <w:num w:numId="36" w16cid:durableId="1301962557">
    <w:abstractNumId w:val="8"/>
  </w:num>
  <w:num w:numId="37" w16cid:durableId="508062451">
    <w:abstractNumId w:val="21"/>
  </w:num>
  <w:num w:numId="38" w16cid:durableId="1176263426">
    <w:abstractNumId w:val="3"/>
  </w:num>
  <w:num w:numId="39" w16cid:durableId="899486274">
    <w:abstractNumId w:val="10"/>
  </w:num>
  <w:num w:numId="40" w16cid:durableId="813525636">
    <w:abstractNumId w:val="23"/>
  </w:num>
  <w:num w:numId="41" w16cid:durableId="875508105">
    <w:abstractNumId w:val="0"/>
  </w:num>
  <w:num w:numId="42" w16cid:durableId="463693991">
    <w:abstractNumId w:val="17"/>
  </w:num>
  <w:num w:numId="43" w16cid:durableId="1726293768">
    <w:abstractNumId w:val="6"/>
  </w:num>
  <w:num w:numId="44" w16cid:durableId="1050418062">
    <w:abstractNumId w:val="30"/>
  </w:num>
  <w:num w:numId="45" w16cid:durableId="1680085852">
    <w:abstractNumId w:val="45"/>
  </w:num>
  <w:num w:numId="46" w16cid:durableId="438379061">
    <w:abstractNumId w:val="47"/>
  </w:num>
  <w:num w:numId="47" w16cid:durableId="1084454521">
    <w:abstractNumId w:val="26"/>
  </w:num>
  <w:num w:numId="48" w16cid:durableId="690570639">
    <w:abstractNumId w:val="40"/>
  </w:num>
  <w:num w:numId="49" w16cid:durableId="1193150460">
    <w:abstractNumId w:val="50"/>
  </w:num>
  <w:num w:numId="50" w16cid:durableId="1060059360">
    <w:abstractNumId w:val="11"/>
  </w:num>
  <w:num w:numId="51" w16cid:durableId="1841892070">
    <w:abstractNumId w:val="12"/>
  </w:num>
  <w:num w:numId="52" w16cid:durableId="1308702404">
    <w:abstractNumId w:val="19"/>
  </w:num>
  <w:num w:numId="53" w16cid:durableId="86847651">
    <w:abstractNumId w:val="16"/>
  </w:num>
  <w:num w:numId="54" w16cid:durableId="1865899421">
    <w:abstractNumId w:val="15"/>
  </w:num>
  <w:num w:numId="55" w16cid:durableId="207265247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98"/>
    <w:rsid w:val="00000BD4"/>
    <w:rsid w:val="000027E3"/>
    <w:rsid w:val="00002CDF"/>
    <w:rsid w:val="00005565"/>
    <w:rsid w:val="000105E4"/>
    <w:rsid w:val="00010D38"/>
    <w:rsid w:val="000118C8"/>
    <w:rsid w:val="000156D7"/>
    <w:rsid w:val="00017E52"/>
    <w:rsid w:val="00025403"/>
    <w:rsid w:val="00031EAE"/>
    <w:rsid w:val="00031F50"/>
    <w:rsid w:val="00035C42"/>
    <w:rsid w:val="00036353"/>
    <w:rsid w:val="00040731"/>
    <w:rsid w:val="000410FD"/>
    <w:rsid w:val="00041117"/>
    <w:rsid w:val="00041276"/>
    <w:rsid w:val="00041604"/>
    <w:rsid w:val="00043BB8"/>
    <w:rsid w:val="0004497A"/>
    <w:rsid w:val="00044C8C"/>
    <w:rsid w:val="00045EBC"/>
    <w:rsid w:val="00046BF5"/>
    <w:rsid w:val="000510AF"/>
    <w:rsid w:val="00051F60"/>
    <w:rsid w:val="00053733"/>
    <w:rsid w:val="00055979"/>
    <w:rsid w:val="00056730"/>
    <w:rsid w:val="00060333"/>
    <w:rsid w:val="0006360F"/>
    <w:rsid w:val="00070F68"/>
    <w:rsid w:val="000711F7"/>
    <w:rsid w:val="0007299E"/>
    <w:rsid w:val="00077D17"/>
    <w:rsid w:val="0008107E"/>
    <w:rsid w:val="00082753"/>
    <w:rsid w:val="0008465B"/>
    <w:rsid w:val="00095633"/>
    <w:rsid w:val="00096070"/>
    <w:rsid w:val="000970B6"/>
    <w:rsid w:val="000A7D30"/>
    <w:rsid w:val="000B0A40"/>
    <w:rsid w:val="000B112D"/>
    <w:rsid w:val="000B22C7"/>
    <w:rsid w:val="000B3733"/>
    <w:rsid w:val="000B3B66"/>
    <w:rsid w:val="000B4B7D"/>
    <w:rsid w:val="000B5098"/>
    <w:rsid w:val="000C0C11"/>
    <w:rsid w:val="000C4356"/>
    <w:rsid w:val="000C55A3"/>
    <w:rsid w:val="000C5BE0"/>
    <w:rsid w:val="000C6534"/>
    <w:rsid w:val="000D0EC8"/>
    <w:rsid w:val="000D0F89"/>
    <w:rsid w:val="000D11E0"/>
    <w:rsid w:val="000E0368"/>
    <w:rsid w:val="000E05EC"/>
    <w:rsid w:val="000E0760"/>
    <w:rsid w:val="000E1906"/>
    <w:rsid w:val="000E204B"/>
    <w:rsid w:val="000E6B40"/>
    <w:rsid w:val="000E7F2A"/>
    <w:rsid w:val="000F1086"/>
    <w:rsid w:val="000F2730"/>
    <w:rsid w:val="000F2B19"/>
    <w:rsid w:val="000F2B4A"/>
    <w:rsid w:val="000F74A4"/>
    <w:rsid w:val="00100502"/>
    <w:rsid w:val="0010312C"/>
    <w:rsid w:val="001064F8"/>
    <w:rsid w:val="0011028C"/>
    <w:rsid w:val="001118AC"/>
    <w:rsid w:val="00116653"/>
    <w:rsid w:val="0012092C"/>
    <w:rsid w:val="00120CF3"/>
    <w:rsid w:val="001210BF"/>
    <w:rsid w:val="001225E8"/>
    <w:rsid w:val="00122B63"/>
    <w:rsid w:val="00122FEA"/>
    <w:rsid w:val="001230A3"/>
    <w:rsid w:val="001232C0"/>
    <w:rsid w:val="001263B9"/>
    <w:rsid w:val="001332F1"/>
    <w:rsid w:val="00133361"/>
    <w:rsid w:val="0013401F"/>
    <w:rsid w:val="00142012"/>
    <w:rsid w:val="00142ACE"/>
    <w:rsid w:val="00146751"/>
    <w:rsid w:val="00147814"/>
    <w:rsid w:val="0015330C"/>
    <w:rsid w:val="00153A41"/>
    <w:rsid w:val="00153AA2"/>
    <w:rsid w:val="00154254"/>
    <w:rsid w:val="00156CBB"/>
    <w:rsid w:val="00160744"/>
    <w:rsid w:val="00160EFD"/>
    <w:rsid w:val="00161039"/>
    <w:rsid w:val="001657D9"/>
    <w:rsid w:val="00166FA8"/>
    <w:rsid w:val="00171C2F"/>
    <w:rsid w:val="00172220"/>
    <w:rsid w:val="00173B78"/>
    <w:rsid w:val="0017408E"/>
    <w:rsid w:val="00175B67"/>
    <w:rsid w:val="001763FA"/>
    <w:rsid w:val="00181FAB"/>
    <w:rsid w:val="001820C3"/>
    <w:rsid w:val="0018260A"/>
    <w:rsid w:val="00183EDB"/>
    <w:rsid w:val="001871F5"/>
    <w:rsid w:val="00190FA3"/>
    <w:rsid w:val="00196251"/>
    <w:rsid w:val="00197B29"/>
    <w:rsid w:val="001A0047"/>
    <w:rsid w:val="001A005C"/>
    <w:rsid w:val="001A0BD4"/>
    <w:rsid w:val="001A0C99"/>
    <w:rsid w:val="001A33D8"/>
    <w:rsid w:val="001A7E41"/>
    <w:rsid w:val="001B0EF0"/>
    <w:rsid w:val="001B1209"/>
    <w:rsid w:val="001B1F8F"/>
    <w:rsid w:val="001B7CDA"/>
    <w:rsid w:val="001C1EAD"/>
    <w:rsid w:val="001C4045"/>
    <w:rsid w:val="001C5079"/>
    <w:rsid w:val="001C6CBC"/>
    <w:rsid w:val="001C7287"/>
    <w:rsid w:val="001D008F"/>
    <w:rsid w:val="001D00D6"/>
    <w:rsid w:val="001D0788"/>
    <w:rsid w:val="001D1B2B"/>
    <w:rsid w:val="001E35FF"/>
    <w:rsid w:val="001E489A"/>
    <w:rsid w:val="001E48A3"/>
    <w:rsid w:val="001E4DB0"/>
    <w:rsid w:val="001E648A"/>
    <w:rsid w:val="001F3FCC"/>
    <w:rsid w:val="001F6257"/>
    <w:rsid w:val="001F679D"/>
    <w:rsid w:val="00205CDF"/>
    <w:rsid w:val="002075A7"/>
    <w:rsid w:val="00207924"/>
    <w:rsid w:val="0021174E"/>
    <w:rsid w:val="00211F62"/>
    <w:rsid w:val="00212DFA"/>
    <w:rsid w:val="00212F13"/>
    <w:rsid w:val="00216327"/>
    <w:rsid w:val="00216A7C"/>
    <w:rsid w:val="00216B92"/>
    <w:rsid w:val="00221937"/>
    <w:rsid w:val="002265D3"/>
    <w:rsid w:val="002330F1"/>
    <w:rsid w:val="00233B9E"/>
    <w:rsid w:val="002352DA"/>
    <w:rsid w:val="00235B67"/>
    <w:rsid w:val="00237763"/>
    <w:rsid w:val="00237EBD"/>
    <w:rsid w:val="00240E33"/>
    <w:rsid w:val="002428BB"/>
    <w:rsid w:val="0025089A"/>
    <w:rsid w:val="00250B1D"/>
    <w:rsid w:val="0025165A"/>
    <w:rsid w:val="0025278D"/>
    <w:rsid w:val="00254C1F"/>
    <w:rsid w:val="002575D0"/>
    <w:rsid w:val="00261211"/>
    <w:rsid w:val="002615FE"/>
    <w:rsid w:val="002617D8"/>
    <w:rsid w:val="00262DEA"/>
    <w:rsid w:val="00263F72"/>
    <w:rsid w:val="00267D85"/>
    <w:rsid w:val="00273691"/>
    <w:rsid w:val="002747B7"/>
    <w:rsid w:val="00275D08"/>
    <w:rsid w:val="002766A9"/>
    <w:rsid w:val="00280EFA"/>
    <w:rsid w:val="0028274D"/>
    <w:rsid w:val="00282891"/>
    <w:rsid w:val="00284158"/>
    <w:rsid w:val="00287A2E"/>
    <w:rsid w:val="002915C6"/>
    <w:rsid w:val="00291DF6"/>
    <w:rsid w:val="00292375"/>
    <w:rsid w:val="0029303B"/>
    <w:rsid w:val="0029395C"/>
    <w:rsid w:val="002A04AC"/>
    <w:rsid w:val="002A0EF3"/>
    <w:rsid w:val="002A4C42"/>
    <w:rsid w:val="002A7680"/>
    <w:rsid w:val="002B266D"/>
    <w:rsid w:val="002B2756"/>
    <w:rsid w:val="002B2A63"/>
    <w:rsid w:val="002B5A1A"/>
    <w:rsid w:val="002C21FE"/>
    <w:rsid w:val="002C39DE"/>
    <w:rsid w:val="002C4DA4"/>
    <w:rsid w:val="002D0FF8"/>
    <w:rsid w:val="002D3C2C"/>
    <w:rsid w:val="002D57F6"/>
    <w:rsid w:val="002D5A87"/>
    <w:rsid w:val="002D62D6"/>
    <w:rsid w:val="002D6AFB"/>
    <w:rsid w:val="002D6F68"/>
    <w:rsid w:val="002E383D"/>
    <w:rsid w:val="002E3A04"/>
    <w:rsid w:val="002E41E2"/>
    <w:rsid w:val="002E52E4"/>
    <w:rsid w:val="002E5327"/>
    <w:rsid w:val="002F1B4C"/>
    <w:rsid w:val="002F45EC"/>
    <w:rsid w:val="002F5BDC"/>
    <w:rsid w:val="002F5F8C"/>
    <w:rsid w:val="002F640D"/>
    <w:rsid w:val="00300235"/>
    <w:rsid w:val="003002B2"/>
    <w:rsid w:val="00303594"/>
    <w:rsid w:val="003066F6"/>
    <w:rsid w:val="00306A89"/>
    <w:rsid w:val="00310975"/>
    <w:rsid w:val="003118B7"/>
    <w:rsid w:val="00313337"/>
    <w:rsid w:val="003215F3"/>
    <w:rsid w:val="00321BD2"/>
    <w:rsid w:val="00321C2F"/>
    <w:rsid w:val="00323537"/>
    <w:rsid w:val="00323BA9"/>
    <w:rsid w:val="003250A8"/>
    <w:rsid w:val="003252B6"/>
    <w:rsid w:val="0032713A"/>
    <w:rsid w:val="00327D0F"/>
    <w:rsid w:val="00330C4E"/>
    <w:rsid w:val="00336993"/>
    <w:rsid w:val="003369F2"/>
    <w:rsid w:val="003378AF"/>
    <w:rsid w:val="00342841"/>
    <w:rsid w:val="0034490F"/>
    <w:rsid w:val="00344BB8"/>
    <w:rsid w:val="0034662F"/>
    <w:rsid w:val="003469BE"/>
    <w:rsid w:val="0035086D"/>
    <w:rsid w:val="00353363"/>
    <w:rsid w:val="00353445"/>
    <w:rsid w:val="00353C52"/>
    <w:rsid w:val="0035415C"/>
    <w:rsid w:val="00356538"/>
    <w:rsid w:val="00364514"/>
    <w:rsid w:val="00366F0A"/>
    <w:rsid w:val="00372228"/>
    <w:rsid w:val="00373D68"/>
    <w:rsid w:val="003818F2"/>
    <w:rsid w:val="00382C13"/>
    <w:rsid w:val="0038329E"/>
    <w:rsid w:val="003835D9"/>
    <w:rsid w:val="003865D0"/>
    <w:rsid w:val="003871C5"/>
    <w:rsid w:val="00387886"/>
    <w:rsid w:val="00390342"/>
    <w:rsid w:val="003913E9"/>
    <w:rsid w:val="00394B32"/>
    <w:rsid w:val="00395A89"/>
    <w:rsid w:val="00397463"/>
    <w:rsid w:val="003A642C"/>
    <w:rsid w:val="003A6768"/>
    <w:rsid w:val="003A6EFB"/>
    <w:rsid w:val="003B10C7"/>
    <w:rsid w:val="003B3DB4"/>
    <w:rsid w:val="003B65D8"/>
    <w:rsid w:val="003B7937"/>
    <w:rsid w:val="003B7954"/>
    <w:rsid w:val="003C6C1B"/>
    <w:rsid w:val="003C71FE"/>
    <w:rsid w:val="003D2EDB"/>
    <w:rsid w:val="003D47E0"/>
    <w:rsid w:val="003E0453"/>
    <w:rsid w:val="003E4287"/>
    <w:rsid w:val="003E6680"/>
    <w:rsid w:val="003F420C"/>
    <w:rsid w:val="003F5CAB"/>
    <w:rsid w:val="003F5D93"/>
    <w:rsid w:val="003F621D"/>
    <w:rsid w:val="00400469"/>
    <w:rsid w:val="00406E84"/>
    <w:rsid w:val="00410748"/>
    <w:rsid w:val="00411B34"/>
    <w:rsid w:val="00412E4D"/>
    <w:rsid w:val="00414960"/>
    <w:rsid w:val="00414996"/>
    <w:rsid w:val="004168B4"/>
    <w:rsid w:val="00417543"/>
    <w:rsid w:val="00420018"/>
    <w:rsid w:val="004301A6"/>
    <w:rsid w:val="00430626"/>
    <w:rsid w:val="00432C6B"/>
    <w:rsid w:val="00432CC7"/>
    <w:rsid w:val="00437E24"/>
    <w:rsid w:val="0044293B"/>
    <w:rsid w:val="00443321"/>
    <w:rsid w:val="004466C6"/>
    <w:rsid w:val="00446BA2"/>
    <w:rsid w:val="00450DF8"/>
    <w:rsid w:val="00451769"/>
    <w:rsid w:val="004530D2"/>
    <w:rsid w:val="0045357F"/>
    <w:rsid w:val="00455159"/>
    <w:rsid w:val="004570EB"/>
    <w:rsid w:val="00460DB4"/>
    <w:rsid w:val="00463FC5"/>
    <w:rsid w:val="00464D73"/>
    <w:rsid w:val="00464DF6"/>
    <w:rsid w:val="00471467"/>
    <w:rsid w:val="00471948"/>
    <w:rsid w:val="00474042"/>
    <w:rsid w:val="004749BC"/>
    <w:rsid w:val="00474D44"/>
    <w:rsid w:val="004776AF"/>
    <w:rsid w:val="004845CA"/>
    <w:rsid w:val="00484993"/>
    <w:rsid w:val="004858A1"/>
    <w:rsid w:val="00487408"/>
    <w:rsid w:val="004878C8"/>
    <w:rsid w:val="0049033B"/>
    <w:rsid w:val="0049348C"/>
    <w:rsid w:val="00493E20"/>
    <w:rsid w:val="004943EF"/>
    <w:rsid w:val="00494414"/>
    <w:rsid w:val="004954C0"/>
    <w:rsid w:val="00495E33"/>
    <w:rsid w:val="0049743C"/>
    <w:rsid w:val="004A00D4"/>
    <w:rsid w:val="004A0914"/>
    <w:rsid w:val="004A176A"/>
    <w:rsid w:val="004A2EA0"/>
    <w:rsid w:val="004A5227"/>
    <w:rsid w:val="004A524D"/>
    <w:rsid w:val="004A5A0F"/>
    <w:rsid w:val="004A7CFB"/>
    <w:rsid w:val="004B1468"/>
    <w:rsid w:val="004B2713"/>
    <w:rsid w:val="004B2AA1"/>
    <w:rsid w:val="004B333D"/>
    <w:rsid w:val="004C28F3"/>
    <w:rsid w:val="004C564B"/>
    <w:rsid w:val="004C5E42"/>
    <w:rsid w:val="004C7E16"/>
    <w:rsid w:val="004D0D76"/>
    <w:rsid w:val="004D3C89"/>
    <w:rsid w:val="004E2450"/>
    <w:rsid w:val="004E349E"/>
    <w:rsid w:val="004E3E39"/>
    <w:rsid w:val="004E5393"/>
    <w:rsid w:val="004E70CE"/>
    <w:rsid w:val="004E7B3A"/>
    <w:rsid w:val="004F02C9"/>
    <w:rsid w:val="004F1472"/>
    <w:rsid w:val="004F3B50"/>
    <w:rsid w:val="004F7645"/>
    <w:rsid w:val="00501C56"/>
    <w:rsid w:val="00501EB9"/>
    <w:rsid w:val="00502942"/>
    <w:rsid w:val="0050326B"/>
    <w:rsid w:val="00505066"/>
    <w:rsid w:val="0050526F"/>
    <w:rsid w:val="00510FDC"/>
    <w:rsid w:val="005124E4"/>
    <w:rsid w:val="0051266F"/>
    <w:rsid w:val="00515BA2"/>
    <w:rsid w:val="005170A3"/>
    <w:rsid w:val="00522F9D"/>
    <w:rsid w:val="005233A1"/>
    <w:rsid w:val="0052566E"/>
    <w:rsid w:val="0052782A"/>
    <w:rsid w:val="005360F8"/>
    <w:rsid w:val="005361D3"/>
    <w:rsid w:val="00542484"/>
    <w:rsid w:val="005457F5"/>
    <w:rsid w:val="00547490"/>
    <w:rsid w:val="005511ED"/>
    <w:rsid w:val="00551459"/>
    <w:rsid w:val="00552859"/>
    <w:rsid w:val="00553CCE"/>
    <w:rsid w:val="00553CDD"/>
    <w:rsid w:val="005543C7"/>
    <w:rsid w:val="00555FE7"/>
    <w:rsid w:val="00557BA2"/>
    <w:rsid w:val="00564542"/>
    <w:rsid w:val="00564596"/>
    <w:rsid w:val="005659E8"/>
    <w:rsid w:val="00567EBD"/>
    <w:rsid w:val="00573BD6"/>
    <w:rsid w:val="00574815"/>
    <w:rsid w:val="00575C8D"/>
    <w:rsid w:val="0057687B"/>
    <w:rsid w:val="005769C1"/>
    <w:rsid w:val="00577677"/>
    <w:rsid w:val="00577694"/>
    <w:rsid w:val="00583B8C"/>
    <w:rsid w:val="00584D1D"/>
    <w:rsid w:val="00585F1A"/>
    <w:rsid w:val="0059006D"/>
    <w:rsid w:val="00593A8F"/>
    <w:rsid w:val="00594BF4"/>
    <w:rsid w:val="00595B70"/>
    <w:rsid w:val="00596DFA"/>
    <w:rsid w:val="005A020A"/>
    <w:rsid w:val="005A13A7"/>
    <w:rsid w:val="005A16A1"/>
    <w:rsid w:val="005A2B74"/>
    <w:rsid w:val="005A2C8E"/>
    <w:rsid w:val="005A3F0F"/>
    <w:rsid w:val="005A5B5C"/>
    <w:rsid w:val="005A6681"/>
    <w:rsid w:val="005B06AC"/>
    <w:rsid w:val="005B09E2"/>
    <w:rsid w:val="005B14BA"/>
    <w:rsid w:val="005B2974"/>
    <w:rsid w:val="005B4A75"/>
    <w:rsid w:val="005C21D9"/>
    <w:rsid w:val="005C2620"/>
    <w:rsid w:val="005C332E"/>
    <w:rsid w:val="005D12B1"/>
    <w:rsid w:val="005D2BA6"/>
    <w:rsid w:val="005D56DF"/>
    <w:rsid w:val="005E15AD"/>
    <w:rsid w:val="005E541F"/>
    <w:rsid w:val="005F07E5"/>
    <w:rsid w:val="005F18E8"/>
    <w:rsid w:val="005F6860"/>
    <w:rsid w:val="005F6900"/>
    <w:rsid w:val="005F6DF0"/>
    <w:rsid w:val="005F7D5B"/>
    <w:rsid w:val="00600863"/>
    <w:rsid w:val="006037DD"/>
    <w:rsid w:val="00606575"/>
    <w:rsid w:val="00606D2D"/>
    <w:rsid w:val="0061163B"/>
    <w:rsid w:val="00613033"/>
    <w:rsid w:val="00620242"/>
    <w:rsid w:val="00620344"/>
    <w:rsid w:val="0062370F"/>
    <w:rsid w:val="00626233"/>
    <w:rsid w:val="00626ABB"/>
    <w:rsid w:val="00631384"/>
    <w:rsid w:val="00634466"/>
    <w:rsid w:val="006345A4"/>
    <w:rsid w:val="00636F87"/>
    <w:rsid w:val="006402D0"/>
    <w:rsid w:val="006409E3"/>
    <w:rsid w:val="00640C95"/>
    <w:rsid w:val="006411D4"/>
    <w:rsid w:val="00643A3C"/>
    <w:rsid w:val="00644755"/>
    <w:rsid w:val="00644A3E"/>
    <w:rsid w:val="006463FC"/>
    <w:rsid w:val="006507D8"/>
    <w:rsid w:val="0065207B"/>
    <w:rsid w:val="00653243"/>
    <w:rsid w:val="0065330E"/>
    <w:rsid w:val="00657CCB"/>
    <w:rsid w:val="00657CFC"/>
    <w:rsid w:val="00657D99"/>
    <w:rsid w:val="00661194"/>
    <w:rsid w:val="0066136A"/>
    <w:rsid w:val="00661EED"/>
    <w:rsid w:val="006620A8"/>
    <w:rsid w:val="00663D31"/>
    <w:rsid w:val="00663E1E"/>
    <w:rsid w:val="00664E16"/>
    <w:rsid w:val="00666275"/>
    <w:rsid w:val="00666A3E"/>
    <w:rsid w:val="0067151A"/>
    <w:rsid w:val="00671528"/>
    <w:rsid w:val="00672297"/>
    <w:rsid w:val="00672867"/>
    <w:rsid w:val="0067427E"/>
    <w:rsid w:val="006766E6"/>
    <w:rsid w:val="00681421"/>
    <w:rsid w:val="006817E8"/>
    <w:rsid w:val="00682DBD"/>
    <w:rsid w:val="006832D8"/>
    <w:rsid w:val="00685E38"/>
    <w:rsid w:val="00685EF3"/>
    <w:rsid w:val="006860AF"/>
    <w:rsid w:val="00691E6D"/>
    <w:rsid w:val="006939B8"/>
    <w:rsid w:val="006A0535"/>
    <w:rsid w:val="006A4FA5"/>
    <w:rsid w:val="006A5663"/>
    <w:rsid w:val="006A73A2"/>
    <w:rsid w:val="006B162C"/>
    <w:rsid w:val="006B1F10"/>
    <w:rsid w:val="006B40CA"/>
    <w:rsid w:val="006B4484"/>
    <w:rsid w:val="006B57ED"/>
    <w:rsid w:val="006B5903"/>
    <w:rsid w:val="006B695F"/>
    <w:rsid w:val="006B7484"/>
    <w:rsid w:val="006B7C85"/>
    <w:rsid w:val="006C0121"/>
    <w:rsid w:val="006C3904"/>
    <w:rsid w:val="006D01B0"/>
    <w:rsid w:val="006D4F5C"/>
    <w:rsid w:val="006D5565"/>
    <w:rsid w:val="006D7920"/>
    <w:rsid w:val="006D7F49"/>
    <w:rsid w:val="006E3D0E"/>
    <w:rsid w:val="006E405F"/>
    <w:rsid w:val="006E41FF"/>
    <w:rsid w:val="006E6598"/>
    <w:rsid w:val="006E75ED"/>
    <w:rsid w:val="006E7C2C"/>
    <w:rsid w:val="006F3D65"/>
    <w:rsid w:val="006F7D59"/>
    <w:rsid w:val="0070394B"/>
    <w:rsid w:val="007040CD"/>
    <w:rsid w:val="00705F97"/>
    <w:rsid w:val="00706E6B"/>
    <w:rsid w:val="00712C5D"/>
    <w:rsid w:val="0071435F"/>
    <w:rsid w:val="007165DC"/>
    <w:rsid w:val="007169A6"/>
    <w:rsid w:val="00716E8B"/>
    <w:rsid w:val="00720094"/>
    <w:rsid w:val="0072096A"/>
    <w:rsid w:val="00720FA3"/>
    <w:rsid w:val="00726CF4"/>
    <w:rsid w:val="00731697"/>
    <w:rsid w:val="007339CA"/>
    <w:rsid w:val="00740748"/>
    <w:rsid w:val="00741BE4"/>
    <w:rsid w:val="0074261D"/>
    <w:rsid w:val="00742AFB"/>
    <w:rsid w:val="00742FAA"/>
    <w:rsid w:val="00743921"/>
    <w:rsid w:val="00745DEB"/>
    <w:rsid w:val="00746637"/>
    <w:rsid w:val="007469DE"/>
    <w:rsid w:val="00747F6E"/>
    <w:rsid w:val="007528A1"/>
    <w:rsid w:val="00756A78"/>
    <w:rsid w:val="00763CE2"/>
    <w:rsid w:val="00763F46"/>
    <w:rsid w:val="00765889"/>
    <w:rsid w:val="00765B21"/>
    <w:rsid w:val="007715F4"/>
    <w:rsid w:val="00771F3C"/>
    <w:rsid w:val="0077317B"/>
    <w:rsid w:val="0077563C"/>
    <w:rsid w:val="00775AB6"/>
    <w:rsid w:val="007825C1"/>
    <w:rsid w:val="00782A7C"/>
    <w:rsid w:val="0078645B"/>
    <w:rsid w:val="0078770C"/>
    <w:rsid w:val="00790AE2"/>
    <w:rsid w:val="0079126B"/>
    <w:rsid w:val="00793B7F"/>
    <w:rsid w:val="00793F2A"/>
    <w:rsid w:val="00797CE0"/>
    <w:rsid w:val="00797D2D"/>
    <w:rsid w:val="007A0E5D"/>
    <w:rsid w:val="007A1338"/>
    <w:rsid w:val="007A2D0C"/>
    <w:rsid w:val="007B0786"/>
    <w:rsid w:val="007B4CA8"/>
    <w:rsid w:val="007C04B1"/>
    <w:rsid w:val="007C66A8"/>
    <w:rsid w:val="007C6CB8"/>
    <w:rsid w:val="007C7546"/>
    <w:rsid w:val="007E3660"/>
    <w:rsid w:val="007E477E"/>
    <w:rsid w:val="007E50B9"/>
    <w:rsid w:val="007F018C"/>
    <w:rsid w:val="007F24EC"/>
    <w:rsid w:val="007F7CA6"/>
    <w:rsid w:val="008013CB"/>
    <w:rsid w:val="00802F3E"/>
    <w:rsid w:val="00803EE1"/>
    <w:rsid w:val="008050E6"/>
    <w:rsid w:val="00805605"/>
    <w:rsid w:val="00807345"/>
    <w:rsid w:val="008073E1"/>
    <w:rsid w:val="008102A3"/>
    <w:rsid w:val="00811369"/>
    <w:rsid w:val="00812062"/>
    <w:rsid w:val="00815390"/>
    <w:rsid w:val="00816C56"/>
    <w:rsid w:val="00820C99"/>
    <w:rsid w:val="00823A74"/>
    <w:rsid w:val="008259CD"/>
    <w:rsid w:val="00825ED8"/>
    <w:rsid w:val="00826132"/>
    <w:rsid w:val="008267FD"/>
    <w:rsid w:val="008269DF"/>
    <w:rsid w:val="00826DAE"/>
    <w:rsid w:val="00827653"/>
    <w:rsid w:val="00827796"/>
    <w:rsid w:val="008331BF"/>
    <w:rsid w:val="00833D3B"/>
    <w:rsid w:val="008344B7"/>
    <w:rsid w:val="00834EF9"/>
    <w:rsid w:val="008353DF"/>
    <w:rsid w:val="0083653D"/>
    <w:rsid w:val="0083657B"/>
    <w:rsid w:val="00843E09"/>
    <w:rsid w:val="008457DC"/>
    <w:rsid w:val="008462D6"/>
    <w:rsid w:val="00846303"/>
    <w:rsid w:val="0085139A"/>
    <w:rsid w:val="00852238"/>
    <w:rsid w:val="0085763C"/>
    <w:rsid w:val="008610D9"/>
    <w:rsid w:val="00861E7B"/>
    <w:rsid w:val="00862021"/>
    <w:rsid w:val="008629FF"/>
    <w:rsid w:val="008658AA"/>
    <w:rsid w:val="00866798"/>
    <w:rsid w:val="008668E6"/>
    <w:rsid w:val="00871431"/>
    <w:rsid w:val="00871A8C"/>
    <w:rsid w:val="00873914"/>
    <w:rsid w:val="0087396B"/>
    <w:rsid w:val="0087667D"/>
    <w:rsid w:val="008809CE"/>
    <w:rsid w:val="008831E9"/>
    <w:rsid w:val="00883A75"/>
    <w:rsid w:val="00885DAD"/>
    <w:rsid w:val="00886254"/>
    <w:rsid w:val="008868BC"/>
    <w:rsid w:val="00887273"/>
    <w:rsid w:val="00890B70"/>
    <w:rsid w:val="00892D26"/>
    <w:rsid w:val="00895E4D"/>
    <w:rsid w:val="0089758B"/>
    <w:rsid w:val="008A0E06"/>
    <w:rsid w:val="008A1778"/>
    <w:rsid w:val="008A280A"/>
    <w:rsid w:val="008A402B"/>
    <w:rsid w:val="008A566D"/>
    <w:rsid w:val="008A5B2C"/>
    <w:rsid w:val="008A5BC4"/>
    <w:rsid w:val="008A64B1"/>
    <w:rsid w:val="008B022D"/>
    <w:rsid w:val="008B2265"/>
    <w:rsid w:val="008B604F"/>
    <w:rsid w:val="008C082F"/>
    <w:rsid w:val="008C3901"/>
    <w:rsid w:val="008C66D3"/>
    <w:rsid w:val="008C78A6"/>
    <w:rsid w:val="008D2309"/>
    <w:rsid w:val="008D4F83"/>
    <w:rsid w:val="008D55CB"/>
    <w:rsid w:val="008D62D1"/>
    <w:rsid w:val="008D6C1E"/>
    <w:rsid w:val="008D7C71"/>
    <w:rsid w:val="008E036F"/>
    <w:rsid w:val="008E1903"/>
    <w:rsid w:val="008E25DF"/>
    <w:rsid w:val="008E3DE0"/>
    <w:rsid w:val="008E4083"/>
    <w:rsid w:val="008E4339"/>
    <w:rsid w:val="008E4C20"/>
    <w:rsid w:val="008E5FF2"/>
    <w:rsid w:val="008E66C9"/>
    <w:rsid w:val="008E7076"/>
    <w:rsid w:val="008F0A98"/>
    <w:rsid w:val="008F0DF2"/>
    <w:rsid w:val="008F434B"/>
    <w:rsid w:val="008F6CBF"/>
    <w:rsid w:val="008F7254"/>
    <w:rsid w:val="00903D3D"/>
    <w:rsid w:val="009056B7"/>
    <w:rsid w:val="0090603A"/>
    <w:rsid w:val="009102DC"/>
    <w:rsid w:val="0091564F"/>
    <w:rsid w:val="0091598B"/>
    <w:rsid w:val="00915A14"/>
    <w:rsid w:val="009177BD"/>
    <w:rsid w:val="009225D0"/>
    <w:rsid w:val="00922AEF"/>
    <w:rsid w:val="00923D4B"/>
    <w:rsid w:val="00925B75"/>
    <w:rsid w:val="00927031"/>
    <w:rsid w:val="00930BAA"/>
    <w:rsid w:val="0093155D"/>
    <w:rsid w:val="009317A2"/>
    <w:rsid w:val="0093180F"/>
    <w:rsid w:val="00932059"/>
    <w:rsid w:val="00937F7E"/>
    <w:rsid w:val="00941C38"/>
    <w:rsid w:val="0094448E"/>
    <w:rsid w:val="00944536"/>
    <w:rsid w:val="009447EE"/>
    <w:rsid w:val="00946315"/>
    <w:rsid w:val="009522D7"/>
    <w:rsid w:val="00954C46"/>
    <w:rsid w:val="00954CD2"/>
    <w:rsid w:val="00957CF2"/>
    <w:rsid w:val="00962674"/>
    <w:rsid w:val="00963454"/>
    <w:rsid w:val="00965900"/>
    <w:rsid w:val="00966C69"/>
    <w:rsid w:val="00967645"/>
    <w:rsid w:val="00972318"/>
    <w:rsid w:val="00972904"/>
    <w:rsid w:val="00972CD3"/>
    <w:rsid w:val="009733B0"/>
    <w:rsid w:val="009752AD"/>
    <w:rsid w:val="00977D62"/>
    <w:rsid w:val="00983627"/>
    <w:rsid w:val="0098495C"/>
    <w:rsid w:val="00984D9E"/>
    <w:rsid w:val="0098579C"/>
    <w:rsid w:val="009857BF"/>
    <w:rsid w:val="009857C5"/>
    <w:rsid w:val="00985EAD"/>
    <w:rsid w:val="00987C3F"/>
    <w:rsid w:val="009940F0"/>
    <w:rsid w:val="0099432A"/>
    <w:rsid w:val="00994F6B"/>
    <w:rsid w:val="00997CF3"/>
    <w:rsid w:val="00997D13"/>
    <w:rsid w:val="009A0CD0"/>
    <w:rsid w:val="009A2680"/>
    <w:rsid w:val="009A3FE2"/>
    <w:rsid w:val="009A47C4"/>
    <w:rsid w:val="009A484A"/>
    <w:rsid w:val="009A59B5"/>
    <w:rsid w:val="009A6FAC"/>
    <w:rsid w:val="009A7AE5"/>
    <w:rsid w:val="009B01FD"/>
    <w:rsid w:val="009B0A78"/>
    <w:rsid w:val="009B0AE7"/>
    <w:rsid w:val="009B193A"/>
    <w:rsid w:val="009B2AAE"/>
    <w:rsid w:val="009B3E43"/>
    <w:rsid w:val="009B4C92"/>
    <w:rsid w:val="009B628C"/>
    <w:rsid w:val="009C1020"/>
    <w:rsid w:val="009C4E60"/>
    <w:rsid w:val="009D0176"/>
    <w:rsid w:val="009D1274"/>
    <w:rsid w:val="009D6DB5"/>
    <w:rsid w:val="009D6F9B"/>
    <w:rsid w:val="009E0C4F"/>
    <w:rsid w:val="009E4330"/>
    <w:rsid w:val="009E5438"/>
    <w:rsid w:val="009F0071"/>
    <w:rsid w:val="009F18CB"/>
    <w:rsid w:val="009F1CF5"/>
    <w:rsid w:val="009F2E89"/>
    <w:rsid w:val="009F4432"/>
    <w:rsid w:val="009F7CF8"/>
    <w:rsid w:val="00A035BC"/>
    <w:rsid w:val="00A04A61"/>
    <w:rsid w:val="00A04F54"/>
    <w:rsid w:val="00A0616C"/>
    <w:rsid w:val="00A06317"/>
    <w:rsid w:val="00A07042"/>
    <w:rsid w:val="00A1040B"/>
    <w:rsid w:val="00A11E4A"/>
    <w:rsid w:val="00A12F54"/>
    <w:rsid w:val="00A159B2"/>
    <w:rsid w:val="00A2017D"/>
    <w:rsid w:val="00A2282A"/>
    <w:rsid w:val="00A239B3"/>
    <w:rsid w:val="00A2597C"/>
    <w:rsid w:val="00A32E1A"/>
    <w:rsid w:val="00A335C5"/>
    <w:rsid w:val="00A337B8"/>
    <w:rsid w:val="00A364D9"/>
    <w:rsid w:val="00A37611"/>
    <w:rsid w:val="00A4411A"/>
    <w:rsid w:val="00A455FC"/>
    <w:rsid w:val="00A51789"/>
    <w:rsid w:val="00A52896"/>
    <w:rsid w:val="00A543DE"/>
    <w:rsid w:val="00A559C1"/>
    <w:rsid w:val="00A55E81"/>
    <w:rsid w:val="00A60323"/>
    <w:rsid w:val="00A609C8"/>
    <w:rsid w:val="00A6118F"/>
    <w:rsid w:val="00A646B4"/>
    <w:rsid w:val="00A65863"/>
    <w:rsid w:val="00A664A4"/>
    <w:rsid w:val="00A67A0A"/>
    <w:rsid w:val="00A67BB0"/>
    <w:rsid w:val="00A709B6"/>
    <w:rsid w:val="00A7167C"/>
    <w:rsid w:val="00A71AEA"/>
    <w:rsid w:val="00A74C7C"/>
    <w:rsid w:val="00A75320"/>
    <w:rsid w:val="00A8038F"/>
    <w:rsid w:val="00A80E96"/>
    <w:rsid w:val="00A81C01"/>
    <w:rsid w:val="00A828E8"/>
    <w:rsid w:val="00A9214C"/>
    <w:rsid w:val="00A92636"/>
    <w:rsid w:val="00A93A61"/>
    <w:rsid w:val="00A972BF"/>
    <w:rsid w:val="00AA0D0C"/>
    <w:rsid w:val="00AA1167"/>
    <w:rsid w:val="00AA14F0"/>
    <w:rsid w:val="00AA4593"/>
    <w:rsid w:val="00AA4F2E"/>
    <w:rsid w:val="00AA5B62"/>
    <w:rsid w:val="00AA5FD6"/>
    <w:rsid w:val="00AA69BE"/>
    <w:rsid w:val="00AA7D33"/>
    <w:rsid w:val="00AB046C"/>
    <w:rsid w:val="00AB1A15"/>
    <w:rsid w:val="00AC1893"/>
    <w:rsid w:val="00AC70B8"/>
    <w:rsid w:val="00AC7624"/>
    <w:rsid w:val="00AD2EFD"/>
    <w:rsid w:val="00AD3F89"/>
    <w:rsid w:val="00AD6C12"/>
    <w:rsid w:val="00AD702A"/>
    <w:rsid w:val="00AD7F83"/>
    <w:rsid w:val="00AE0CEB"/>
    <w:rsid w:val="00AE25CE"/>
    <w:rsid w:val="00AE2862"/>
    <w:rsid w:val="00AE312D"/>
    <w:rsid w:val="00AE642D"/>
    <w:rsid w:val="00AE6A92"/>
    <w:rsid w:val="00AF3A39"/>
    <w:rsid w:val="00AF3B83"/>
    <w:rsid w:val="00AF3F66"/>
    <w:rsid w:val="00AF6984"/>
    <w:rsid w:val="00B01213"/>
    <w:rsid w:val="00B01BE6"/>
    <w:rsid w:val="00B022C5"/>
    <w:rsid w:val="00B04B9C"/>
    <w:rsid w:val="00B04DF5"/>
    <w:rsid w:val="00B1057F"/>
    <w:rsid w:val="00B11F5A"/>
    <w:rsid w:val="00B15433"/>
    <w:rsid w:val="00B20D46"/>
    <w:rsid w:val="00B22962"/>
    <w:rsid w:val="00B243F2"/>
    <w:rsid w:val="00B24446"/>
    <w:rsid w:val="00B27983"/>
    <w:rsid w:val="00B27EB2"/>
    <w:rsid w:val="00B33452"/>
    <w:rsid w:val="00B34ECC"/>
    <w:rsid w:val="00B4000F"/>
    <w:rsid w:val="00B42A1F"/>
    <w:rsid w:val="00B4547E"/>
    <w:rsid w:val="00B501EB"/>
    <w:rsid w:val="00B505B4"/>
    <w:rsid w:val="00B5211B"/>
    <w:rsid w:val="00B529C4"/>
    <w:rsid w:val="00B53117"/>
    <w:rsid w:val="00B552EA"/>
    <w:rsid w:val="00B57B14"/>
    <w:rsid w:val="00B61990"/>
    <w:rsid w:val="00B61E9D"/>
    <w:rsid w:val="00B643B1"/>
    <w:rsid w:val="00B67722"/>
    <w:rsid w:val="00B70150"/>
    <w:rsid w:val="00B70C18"/>
    <w:rsid w:val="00B714C4"/>
    <w:rsid w:val="00B72EDA"/>
    <w:rsid w:val="00B7410C"/>
    <w:rsid w:val="00B747A9"/>
    <w:rsid w:val="00B768F2"/>
    <w:rsid w:val="00B81A9E"/>
    <w:rsid w:val="00B81CEF"/>
    <w:rsid w:val="00B81DF5"/>
    <w:rsid w:val="00B8424F"/>
    <w:rsid w:val="00B84849"/>
    <w:rsid w:val="00B85421"/>
    <w:rsid w:val="00B8590D"/>
    <w:rsid w:val="00B91589"/>
    <w:rsid w:val="00B91C2E"/>
    <w:rsid w:val="00B92040"/>
    <w:rsid w:val="00B95BA2"/>
    <w:rsid w:val="00B962F3"/>
    <w:rsid w:val="00BA08B1"/>
    <w:rsid w:val="00BA1139"/>
    <w:rsid w:val="00BA6F94"/>
    <w:rsid w:val="00BB4456"/>
    <w:rsid w:val="00BB7245"/>
    <w:rsid w:val="00BB7302"/>
    <w:rsid w:val="00BC0347"/>
    <w:rsid w:val="00BC20B6"/>
    <w:rsid w:val="00BC230E"/>
    <w:rsid w:val="00BC2522"/>
    <w:rsid w:val="00BC3D53"/>
    <w:rsid w:val="00BC499C"/>
    <w:rsid w:val="00BC4AB9"/>
    <w:rsid w:val="00BC5555"/>
    <w:rsid w:val="00BC5B6E"/>
    <w:rsid w:val="00BC6443"/>
    <w:rsid w:val="00BC6EAC"/>
    <w:rsid w:val="00BD1C5B"/>
    <w:rsid w:val="00BD2D45"/>
    <w:rsid w:val="00BD4DE2"/>
    <w:rsid w:val="00BD55D0"/>
    <w:rsid w:val="00BD7A53"/>
    <w:rsid w:val="00BE0E1B"/>
    <w:rsid w:val="00BE2584"/>
    <w:rsid w:val="00BE4107"/>
    <w:rsid w:val="00BE6A07"/>
    <w:rsid w:val="00C07938"/>
    <w:rsid w:val="00C07E86"/>
    <w:rsid w:val="00C103F5"/>
    <w:rsid w:val="00C1082D"/>
    <w:rsid w:val="00C144DB"/>
    <w:rsid w:val="00C153FB"/>
    <w:rsid w:val="00C15B1F"/>
    <w:rsid w:val="00C16E02"/>
    <w:rsid w:val="00C23F48"/>
    <w:rsid w:val="00C25AE2"/>
    <w:rsid w:val="00C27CB1"/>
    <w:rsid w:val="00C3256D"/>
    <w:rsid w:val="00C34307"/>
    <w:rsid w:val="00C35E8E"/>
    <w:rsid w:val="00C3605B"/>
    <w:rsid w:val="00C37301"/>
    <w:rsid w:val="00C41543"/>
    <w:rsid w:val="00C43697"/>
    <w:rsid w:val="00C45035"/>
    <w:rsid w:val="00C50B02"/>
    <w:rsid w:val="00C529B5"/>
    <w:rsid w:val="00C54C37"/>
    <w:rsid w:val="00C55491"/>
    <w:rsid w:val="00C562FC"/>
    <w:rsid w:val="00C56714"/>
    <w:rsid w:val="00C57955"/>
    <w:rsid w:val="00C62605"/>
    <w:rsid w:val="00C6263E"/>
    <w:rsid w:val="00C62D76"/>
    <w:rsid w:val="00C63374"/>
    <w:rsid w:val="00C639DF"/>
    <w:rsid w:val="00C653DC"/>
    <w:rsid w:val="00C65631"/>
    <w:rsid w:val="00C707F8"/>
    <w:rsid w:val="00C76016"/>
    <w:rsid w:val="00C80797"/>
    <w:rsid w:val="00C837BB"/>
    <w:rsid w:val="00C8543F"/>
    <w:rsid w:val="00C87F2B"/>
    <w:rsid w:val="00CA02D6"/>
    <w:rsid w:val="00CA3D12"/>
    <w:rsid w:val="00CB188A"/>
    <w:rsid w:val="00CB239D"/>
    <w:rsid w:val="00CB42E2"/>
    <w:rsid w:val="00CB48BD"/>
    <w:rsid w:val="00CB4998"/>
    <w:rsid w:val="00CB4CB1"/>
    <w:rsid w:val="00CB67C8"/>
    <w:rsid w:val="00CB7AEB"/>
    <w:rsid w:val="00CC081E"/>
    <w:rsid w:val="00CC1084"/>
    <w:rsid w:val="00CC3A7E"/>
    <w:rsid w:val="00CC6DBE"/>
    <w:rsid w:val="00CC7A24"/>
    <w:rsid w:val="00CD0A48"/>
    <w:rsid w:val="00CD3375"/>
    <w:rsid w:val="00CD68C0"/>
    <w:rsid w:val="00CE407F"/>
    <w:rsid w:val="00CE69E9"/>
    <w:rsid w:val="00CF4044"/>
    <w:rsid w:val="00D00D79"/>
    <w:rsid w:val="00D02323"/>
    <w:rsid w:val="00D0641E"/>
    <w:rsid w:val="00D111BA"/>
    <w:rsid w:val="00D113E7"/>
    <w:rsid w:val="00D11412"/>
    <w:rsid w:val="00D13037"/>
    <w:rsid w:val="00D13650"/>
    <w:rsid w:val="00D13742"/>
    <w:rsid w:val="00D138F7"/>
    <w:rsid w:val="00D153E9"/>
    <w:rsid w:val="00D17689"/>
    <w:rsid w:val="00D23C27"/>
    <w:rsid w:val="00D2730C"/>
    <w:rsid w:val="00D30446"/>
    <w:rsid w:val="00D315A9"/>
    <w:rsid w:val="00D347D7"/>
    <w:rsid w:val="00D35959"/>
    <w:rsid w:val="00D36ADA"/>
    <w:rsid w:val="00D373EC"/>
    <w:rsid w:val="00D416A0"/>
    <w:rsid w:val="00D42854"/>
    <w:rsid w:val="00D42D2E"/>
    <w:rsid w:val="00D44854"/>
    <w:rsid w:val="00D44F8D"/>
    <w:rsid w:val="00D5002F"/>
    <w:rsid w:val="00D52BE4"/>
    <w:rsid w:val="00D57D26"/>
    <w:rsid w:val="00D607E2"/>
    <w:rsid w:val="00D60DD5"/>
    <w:rsid w:val="00D63224"/>
    <w:rsid w:val="00D648DF"/>
    <w:rsid w:val="00D72960"/>
    <w:rsid w:val="00D73568"/>
    <w:rsid w:val="00D772A7"/>
    <w:rsid w:val="00D7767F"/>
    <w:rsid w:val="00D91231"/>
    <w:rsid w:val="00D92086"/>
    <w:rsid w:val="00D941C9"/>
    <w:rsid w:val="00D9446C"/>
    <w:rsid w:val="00D95B12"/>
    <w:rsid w:val="00DA0DCF"/>
    <w:rsid w:val="00DA1391"/>
    <w:rsid w:val="00DA2CFD"/>
    <w:rsid w:val="00DA4585"/>
    <w:rsid w:val="00DA5FEC"/>
    <w:rsid w:val="00DA6417"/>
    <w:rsid w:val="00DB0A76"/>
    <w:rsid w:val="00DB1063"/>
    <w:rsid w:val="00DB462F"/>
    <w:rsid w:val="00DB5A2F"/>
    <w:rsid w:val="00DB6F84"/>
    <w:rsid w:val="00DB7ED3"/>
    <w:rsid w:val="00DC07FA"/>
    <w:rsid w:val="00DC0A68"/>
    <w:rsid w:val="00DC0FF3"/>
    <w:rsid w:val="00DC148C"/>
    <w:rsid w:val="00DC52BE"/>
    <w:rsid w:val="00DD0816"/>
    <w:rsid w:val="00DD4784"/>
    <w:rsid w:val="00DD54C3"/>
    <w:rsid w:val="00DD63C1"/>
    <w:rsid w:val="00DD653B"/>
    <w:rsid w:val="00DD692E"/>
    <w:rsid w:val="00DD7C08"/>
    <w:rsid w:val="00DE0E8F"/>
    <w:rsid w:val="00DE0F58"/>
    <w:rsid w:val="00DE1765"/>
    <w:rsid w:val="00DE1921"/>
    <w:rsid w:val="00DE19F4"/>
    <w:rsid w:val="00DE1A32"/>
    <w:rsid w:val="00DE3796"/>
    <w:rsid w:val="00DE4CC7"/>
    <w:rsid w:val="00DE69BD"/>
    <w:rsid w:val="00DE79E9"/>
    <w:rsid w:val="00DE7EFA"/>
    <w:rsid w:val="00DF2477"/>
    <w:rsid w:val="00DF61DD"/>
    <w:rsid w:val="00DF70DD"/>
    <w:rsid w:val="00DF71F7"/>
    <w:rsid w:val="00E013CE"/>
    <w:rsid w:val="00E047BD"/>
    <w:rsid w:val="00E05385"/>
    <w:rsid w:val="00E10692"/>
    <w:rsid w:val="00E127FC"/>
    <w:rsid w:val="00E128E7"/>
    <w:rsid w:val="00E12DC9"/>
    <w:rsid w:val="00E130C2"/>
    <w:rsid w:val="00E138B1"/>
    <w:rsid w:val="00E156C7"/>
    <w:rsid w:val="00E169D5"/>
    <w:rsid w:val="00E21D05"/>
    <w:rsid w:val="00E242D3"/>
    <w:rsid w:val="00E24EAC"/>
    <w:rsid w:val="00E25CC5"/>
    <w:rsid w:val="00E30186"/>
    <w:rsid w:val="00E309BB"/>
    <w:rsid w:val="00E30CE9"/>
    <w:rsid w:val="00E30E18"/>
    <w:rsid w:val="00E323A1"/>
    <w:rsid w:val="00E3330C"/>
    <w:rsid w:val="00E3374D"/>
    <w:rsid w:val="00E370AF"/>
    <w:rsid w:val="00E3739C"/>
    <w:rsid w:val="00E418B8"/>
    <w:rsid w:val="00E42A69"/>
    <w:rsid w:val="00E42F2A"/>
    <w:rsid w:val="00E50AB2"/>
    <w:rsid w:val="00E511DE"/>
    <w:rsid w:val="00E519D4"/>
    <w:rsid w:val="00E53F0D"/>
    <w:rsid w:val="00E56C27"/>
    <w:rsid w:val="00E62129"/>
    <w:rsid w:val="00E622CF"/>
    <w:rsid w:val="00E62632"/>
    <w:rsid w:val="00E62CF3"/>
    <w:rsid w:val="00E63862"/>
    <w:rsid w:val="00E6388C"/>
    <w:rsid w:val="00E65570"/>
    <w:rsid w:val="00E67345"/>
    <w:rsid w:val="00E701C0"/>
    <w:rsid w:val="00E71A47"/>
    <w:rsid w:val="00E71C70"/>
    <w:rsid w:val="00E71F2D"/>
    <w:rsid w:val="00E7331F"/>
    <w:rsid w:val="00E749AD"/>
    <w:rsid w:val="00E75C57"/>
    <w:rsid w:val="00E81431"/>
    <w:rsid w:val="00E84AA8"/>
    <w:rsid w:val="00E85B40"/>
    <w:rsid w:val="00E87F61"/>
    <w:rsid w:val="00E900C7"/>
    <w:rsid w:val="00E914FE"/>
    <w:rsid w:val="00E917E5"/>
    <w:rsid w:val="00E91ECC"/>
    <w:rsid w:val="00E9427C"/>
    <w:rsid w:val="00E947DB"/>
    <w:rsid w:val="00E97B40"/>
    <w:rsid w:val="00EA1EE4"/>
    <w:rsid w:val="00EA2A4D"/>
    <w:rsid w:val="00EA4398"/>
    <w:rsid w:val="00EA449C"/>
    <w:rsid w:val="00EA4E88"/>
    <w:rsid w:val="00EB1FFB"/>
    <w:rsid w:val="00EB26A7"/>
    <w:rsid w:val="00EB49FF"/>
    <w:rsid w:val="00EB54F2"/>
    <w:rsid w:val="00EB6E22"/>
    <w:rsid w:val="00EC1AE3"/>
    <w:rsid w:val="00EC2887"/>
    <w:rsid w:val="00EC393C"/>
    <w:rsid w:val="00EC3BED"/>
    <w:rsid w:val="00EC40D7"/>
    <w:rsid w:val="00ED02F9"/>
    <w:rsid w:val="00ED0903"/>
    <w:rsid w:val="00ED3ECB"/>
    <w:rsid w:val="00ED4C29"/>
    <w:rsid w:val="00ED62E6"/>
    <w:rsid w:val="00ED67E2"/>
    <w:rsid w:val="00ED788F"/>
    <w:rsid w:val="00EE03BA"/>
    <w:rsid w:val="00EE0A7A"/>
    <w:rsid w:val="00EE18C7"/>
    <w:rsid w:val="00EE2D51"/>
    <w:rsid w:val="00EE3BCD"/>
    <w:rsid w:val="00EE5950"/>
    <w:rsid w:val="00EE6222"/>
    <w:rsid w:val="00EF0281"/>
    <w:rsid w:val="00EF1644"/>
    <w:rsid w:val="00EF29AE"/>
    <w:rsid w:val="00EF2A3A"/>
    <w:rsid w:val="00EF2B5B"/>
    <w:rsid w:val="00EF50FD"/>
    <w:rsid w:val="00EF5E11"/>
    <w:rsid w:val="00EF5FE8"/>
    <w:rsid w:val="00EF6F84"/>
    <w:rsid w:val="00F00D83"/>
    <w:rsid w:val="00F05515"/>
    <w:rsid w:val="00F06BD6"/>
    <w:rsid w:val="00F07122"/>
    <w:rsid w:val="00F11601"/>
    <w:rsid w:val="00F13E88"/>
    <w:rsid w:val="00F1571F"/>
    <w:rsid w:val="00F17629"/>
    <w:rsid w:val="00F21641"/>
    <w:rsid w:val="00F2277E"/>
    <w:rsid w:val="00F23C8C"/>
    <w:rsid w:val="00F2599B"/>
    <w:rsid w:val="00F30C23"/>
    <w:rsid w:val="00F3239C"/>
    <w:rsid w:val="00F3279D"/>
    <w:rsid w:val="00F32884"/>
    <w:rsid w:val="00F329C3"/>
    <w:rsid w:val="00F33044"/>
    <w:rsid w:val="00F33B9D"/>
    <w:rsid w:val="00F37D26"/>
    <w:rsid w:val="00F37EA1"/>
    <w:rsid w:val="00F401B1"/>
    <w:rsid w:val="00F42969"/>
    <w:rsid w:val="00F42B79"/>
    <w:rsid w:val="00F430FF"/>
    <w:rsid w:val="00F434DA"/>
    <w:rsid w:val="00F44F22"/>
    <w:rsid w:val="00F46595"/>
    <w:rsid w:val="00F4739B"/>
    <w:rsid w:val="00F4795C"/>
    <w:rsid w:val="00F47A6B"/>
    <w:rsid w:val="00F50014"/>
    <w:rsid w:val="00F51E41"/>
    <w:rsid w:val="00F52877"/>
    <w:rsid w:val="00F52F16"/>
    <w:rsid w:val="00F53E30"/>
    <w:rsid w:val="00F55B87"/>
    <w:rsid w:val="00F55D46"/>
    <w:rsid w:val="00F6196C"/>
    <w:rsid w:val="00F61F37"/>
    <w:rsid w:val="00F66881"/>
    <w:rsid w:val="00F707B6"/>
    <w:rsid w:val="00F71349"/>
    <w:rsid w:val="00F72C0F"/>
    <w:rsid w:val="00F7508A"/>
    <w:rsid w:val="00F7526A"/>
    <w:rsid w:val="00F75BDE"/>
    <w:rsid w:val="00F806EA"/>
    <w:rsid w:val="00F81047"/>
    <w:rsid w:val="00F814BE"/>
    <w:rsid w:val="00F83120"/>
    <w:rsid w:val="00F8490E"/>
    <w:rsid w:val="00F90833"/>
    <w:rsid w:val="00F91529"/>
    <w:rsid w:val="00F926DC"/>
    <w:rsid w:val="00F9302C"/>
    <w:rsid w:val="00F941F8"/>
    <w:rsid w:val="00F94E1C"/>
    <w:rsid w:val="00F95A6C"/>
    <w:rsid w:val="00F97EEA"/>
    <w:rsid w:val="00FA1315"/>
    <w:rsid w:val="00FA1B85"/>
    <w:rsid w:val="00FA5877"/>
    <w:rsid w:val="00FB33E3"/>
    <w:rsid w:val="00FB578B"/>
    <w:rsid w:val="00FB6F47"/>
    <w:rsid w:val="00FB6F8F"/>
    <w:rsid w:val="00FB7E36"/>
    <w:rsid w:val="00FC0225"/>
    <w:rsid w:val="00FC0C15"/>
    <w:rsid w:val="00FC22F0"/>
    <w:rsid w:val="00FC2685"/>
    <w:rsid w:val="00FC3C5B"/>
    <w:rsid w:val="00FC7F61"/>
    <w:rsid w:val="00FD0DC2"/>
    <w:rsid w:val="00FD104F"/>
    <w:rsid w:val="00FD1C9B"/>
    <w:rsid w:val="00FD1D8C"/>
    <w:rsid w:val="00FD2A8B"/>
    <w:rsid w:val="00FD79AE"/>
    <w:rsid w:val="00FE601E"/>
    <w:rsid w:val="00FE6759"/>
    <w:rsid w:val="00FE68E5"/>
    <w:rsid w:val="00FE70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BE91"/>
  <w15:docId w15:val="{AF8C32B9-F6DE-41C7-97D9-9D11FD96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59"/>
    <w:pPr>
      <w:spacing w:after="0" w:line="240" w:lineRule="auto"/>
    </w:pPr>
    <w:rPr>
      <w:rFonts w:ascii="Times New Roman" w:eastAsia="Times New Roman" w:hAnsi="Times New Roman" w:cs="Times New Roman"/>
      <w:sz w:val="24"/>
      <w:szCs w:val="24"/>
    </w:rPr>
  </w:style>
  <w:style w:type="paragraph" w:styleId="Naslov2">
    <w:name w:val="heading 2"/>
    <w:basedOn w:val="Normal"/>
    <w:next w:val="Normal"/>
    <w:link w:val="Naslov2Char"/>
    <w:uiPriority w:val="9"/>
    <w:unhideWhenUsed/>
    <w:qFormat/>
    <w:rsid w:val="002265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4">
    <w:name w:val="heading 4"/>
    <w:basedOn w:val="Normal"/>
    <w:next w:val="Normal"/>
    <w:link w:val="Naslov4Char"/>
    <w:uiPriority w:val="9"/>
    <w:semiHidden/>
    <w:unhideWhenUsed/>
    <w:qFormat/>
    <w:rsid w:val="00A753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EA4398"/>
    <w:pPr>
      <w:tabs>
        <w:tab w:val="center" w:pos="4703"/>
        <w:tab w:val="right" w:pos="9406"/>
      </w:tabs>
    </w:pPr>
  </w:style>
  <w:style w:type="character" w:customStyle="1" w:styleId="PodnojeChar">
    <w:name w:val="Podnožje Char"/>
    <w:basedOn w:val="Zadanifontodlomka"/>
    <w:link w:val="Podnoje"/>
    <w:uiPriority w:val="99"/>
    <w:rsid w:val="00EA4398"/>
    <w:rPr>
      <w:rFonts w:ascii="Times New Roman" w:eastAsia="Times New Roman" w:hAnsi="Times New Roman" w:cs="Times New Roman"/>
      <w:sz w:val="24"/>
      <w:szCs w:val="24"/>
      <w:lang w:val="en-US"/>
    </w:rPr>
  </w:style>
  <w:style w:type="character" w:styleId="Brojstranice">
    <w:name w:val="page number"/>
    <w:basedOn w:val="Zadanifontodlomka"/>
    <w:rsid w:val="00EA4398"/>
  </w:style>
  <w:style w:type="paragraph" w:styleId="Odlomakpopisa">
    <w:name w:val="List Paragraph"/>
    <w:aliases w:val="Bullets,List Paragraph nowy,References,Numbered List Paragraph,Normal List,Endnote,Indent,Paragraph,Citation List,Normal bullet 2,Resume Title,Paragraphe de liste PBLH,Bullet list,List Paragraph Char Char,b1,Number_1"/>
    <w:basedOn w:val="Normal"/>
    <w:link w:val="OdlomakpopisaChar"/>
    <w:uiPriority w:val="34"/>
    <w:qFormat/>
    <w:rsid w:val="00D44F8D"/>
    <w:pPr>
      <w:ind w:left="720"/>
      <w:contextualSpacing/>
    </w:pPr>
  </w:style>
  <w:style w:type="paragraph" w:styleId="Tekstbalonia">
    <w:name w:val="Balloon Text"/>
    <w:basedOn w:val="Normal"/>
    <w:link w:val="TekstbaloniaChar"/>
    <w:uiPriority w:val="99"/>
    <w:semiHidden/>
    <w:unhideWhenUsed/>
    <w:rsid w:val="00F52F16"/>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F16"/>
    <w:rPr>
      <w:rFonts w:ascii="Tahoma" w:eastAsia="Times New Roman" w:hAnsi="Tahoma" w:cs="Tahoma"/>
      <w:sz w:val="16"/>
      <w:szCs w:val="16"/>
      <w:lang w:val="en-US"/>
    </w:rPr>
  </w:style>
  <w:style w:type="paragraph" w:customStyle="1" w:styleId="Podrunajedinica">
    <w:name w:val="Područna jedinica"/>
    <w:basedOn w:val="Naslov4"/>
    <w:rsid w:val="00A75320"/>
    <w:pPr>
      <w:keepLines w:val="0"/>
      <w:widowControl w:val="0"/>
      <w:spacing w:before="360" w:after="120"/>
      <w:jc w:val="center"/>
    </w:pPr>
    <w:rPr>
      <w:rFonts w:ascii="Arial" w:eastAsia="Times New Roman" w:hAnsi="Arial" w:cs="Times New Roman"/>
      <w:bCs w:val="0"/>
      <w:i w:val="0"/>
      <w:iCs w:val="0"/>
      <w:color w:val="auto"/>
      <w:szCs w:val="20"/>
    </w:rPr>
  </w:style>
  <w:style w:type="character" w:styleId="Hiperveza">
    <w:name w:val="Hyperlink"/>
    <w:basedOn w:val="Zadanifontodlomka"/>
    <w:uiPriority w:val="99"/>
    <w:unhideWhenUsed/>
    <w:rsid w:val="00A75320"/>
    <w:rPr>
      <w:color w:val="0000FF"/>
      <w:u w:val="single"/>
    </w:rPr>
  </w:style>
  <w:style w:type="paragraph" w:customStyle="1" w:styleId="Default">
    <w:name w:val="Default"/>
    <w:basedOn w:val="Normal"/>
    <w:rsid w:val="00A75320"/>
    <w:pPr>
      <w:autoSpaceDE w:val="0"/>
      <w:autoSpaceDN w:val="0"/>
    </w:pPr>
    <w:rPr>
      <w:rFonts w:eastAsiaTheme="minorHAnsi"/>
      <w:color w:val="000000"/>
      <w:lang w:eastAsia="hr-HR"/>
    </w:rPr>
  </w:style>
  <w:style w:type="character" w:customStyle="1" w:styleId="Naslov4Char">
    <w:name w:val="Naslov 4 Char"/>
    <w:basedOn w:val="Zadanifontodlomka"/>
    <w:link w:val="Naslov4"/>
    <w:uiPriority w:val="9"/>
    <w:semiHidden/>
    <w:rsid w:val="00A75320"/>
    <w:rPr>
      <w:rFonts w:asciiTheme="majorHAnsi" w:eastAsiaTheme="majorEastAsia" w:hAnsiTheme="majorHAnsi" w:cstheme="majorBidi"/>
      <w:b/>
      <w:bCs/>
      <w:i/>
      <w:iCs/>
      <w:color w:val="4F81BD" w:themeColor="accent1"/>
      <w:sz w:val="24"/>
      <w:szCs w:val="24"/>
      <w:lang w:val="en-US"/>
    </w:rPr>
  </w:style>
  <w:style w:type="paragraph" w:styleId="Zaglavlje">
    <w:name w:val="header"/>
    <w:basedOn w:val="Normal"/>
    <w:link w:val="ZaglavljeChar"/>
    <w:uiPriority w:val="99"/>
    <w:unhideWhenUsed/>
    <w:rsid w:val="00B24446"/>
    <w:pPr>
      <w:tabs>
        <w:tab w:val="center" w:pos="4536"/>
        <w:tab w:val="right" w:pos="9072"/>
      </w:tabs>
    </w:pPr>
  </w:style>
  <w:style w:type="character" w:customStyle="1" w:styleId="ZaglavljeChar">
    <w:name w:val="Zaglavlje Char"/>
    <w:basedOn w:val="Zadanifontodlomka"/>
    <w:link w:val="Zaglavlje"/>
    <w:uiPriority w:val="99"/>
    <w:rsid w:val="00B24446"/>
    <w:rPr>
      <w:rFonts w:ascii="Times New Roman" w:eastAsia="Times New Roman" w:hAnsi="Times New Roman" w:cs="Times New Roman"/>
      <w:sz w:val="24"/>
      <w:szCs w:val="24"/>
      <w:lang w:val="en-US"/>
    </w:rPr>
  </w:style>
  <w:style w:type="paragraph" w:customStyle="1" w:styleId="Uvjeti">
    <w:name w:val="Uvjeti"/>
    <w:basedOn w:val="Normal"/>
    <w:uiPriority w:val="99"/>
    <w:rsid w:val="00903D3D"/>
    <w:pPr>
      <w:ind w:left="709"/>
      <w:jc w:val="both"/>
    </w:pPr>
    <w:rPr>
      <w:rFonts w:ascii="Arial" w:hAnsi="Arial"/>
      <w:sz w:val="22"/>
      <w:szCs w:val="20"/>
    </w:rPr>
  </w:style>
  <w:style w:type="paragraph" w:customStyle="1" w:styleId="t-9-8-bez-uvl">
    <w:name w:val="t-9-8-bez-uvl"/>
    <w:basedOn w:val="Normal"/>
    <w:rsid w:val="00823A74"/>
    <w:pPr>
      <w:spacing w:before="100" w:beforeAutospacing="1" w:after="100" w:afterAutospacing="1"/>
    </w:pPr>
    <w:rPr>
      <w:lang w:eastAsia="hr-HR"/>
    </w:rPr>
  </w:style>
  <w:style w:type="character" w:styleId="SlijeenaHiperveza">
    <w:name w:val="FollowedHyperlink"/>
    <w:basedOn w:val="Zadanifontodlomka"/>
    <w:uiPriority w:val="99"/>
    <w:semiHidden/>
    <w:unhideWhenUsed/>
    <w:rsid w:val="00F66881"/>
    <w:rPr>
      <w:color w:val="800080" w:themeColor="followedHyperlink"/>
      <w:u w:val="single"/>
    </w:rPr>
  </w:style>
  <w:style w:type="paragraph" w:customStyle="1" w:styleId="tekst">
    <w:name w:val="tekst"/>
    <w:basedOn w:val="Normal"/>
    <w:rsid w:val="009B01FD"/>
    <w:pPr>
      <w:spacing w:before="100" w:beforeAutospacing="1" w:after="100" w:afterAutospacing="1"/>
    </w:pPr>
    <w:rPr>
      <w:lang w:eastAsia="hr-HR"/>
    </w:rPr>
  </w:style>
  <w:style w:type="character" w:styleId="Referencakomentara">
    <w:name w:val="annotation reference"/>
    <w:basedOn w:val="Zadanifontodlomka"/>
    <w:uiPriority w:val="99"/>
    <w:semiHidden/>
    <w:unhideWhenUsed/>
    <w:rsid w:val="00EF2A3A"/>
    <w:rPr>
      <w:sz w:val="16"/>
      <w:szCs w:val="16"/>
    </w:rPr>
  </w:style>
  <w:style w:type="paragraph" w:styleId="Tekstkomentara">
    <w:name w:val="annotation text"/>
    <w:basedOn w:val="Normal"/>
    <w:link w:val="TekstkomentaraChar"/>
    <w:uiPriority w:val="99"/>
    <w:semiHidden/>
    <w:unhideWhenUsed/>
    <w:rsid w:val="00EF2A3A"/>
    <w:rPr>
      <w:sz w:val="20"/>
      <w:szCs w:val="20"/>
    </w:rPr>
  </w:style>
  <w:style w:type="character" w:customStyle="1" w:styleId="TekstkomentaraChar">
    <w:name w:val="Tekst komentara Char"/>
    <w:basedOn w:val="Zadanifontodlomka"/>
    <w:link w:val="Tekstkomentara"/>
    <w:uiPriority w:val="99"/>
    <w:semiHidden/>
    <w:rsid w:val="00EF2A3A"/>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unhideWhenUsed/>
    <w:rsid w:val="00EF2A3A"/>
    <w:rPr>
      <w:b/>
      <w:bCs/>
    </w:rPr>
  </w:style>
  <w:style w:type="character" w:customStyle="1" w:styleId="PredmetkomentaraChar">
    <w:name w:val="Predmet komentara Char"/>
    <w:basedOn w:val="TekstkomentaraChar"/>
    <w:link w:val="Predmetkomentara"/>
    <w:uiPriority w:val="99"/>
    <w:rsid w:val="00EF2A3A"/>
    <w:rPr>
      <w:rFonts w:ascii="Times New Roman" w:eastAsia="Times New Roman" w:hAnsi="Times New Roman" w:cs="Times New Roman"/>
      <w:b/>
      <w:bCs/>
      <w:sz w:val="20"/>
      <w:szCs w:val="20"/>
      <w:lang w:val="en-US"/>
    </w:rPr>
  </w:style>
  <w:style w:type="character" w:styleId="Nerijeenospominjanje">
    <w:name w:val="Unresolved Mention"/>
    <w:basedOn w:val="Zadanifontodlomka"/>
    <w:uiPriority w:val="99"/>
    <w:semiHidden/>
    <w:unhideWhenUsed/>
    <w:rsid w:val="008F7254"/>
    <w:rPr>
      <w:color w:val="605E5C"/>
      <w:shd w:val="clear" w:color="auto" w:fill="E1DFDD"/>
    </w:rPr>
  </w:style>
  <w:style w:type="paragraph" w:styleId="Tekstfusnote">
    <w:name w:val="footnote text"/>
    <w:basedOn w:val="Normal"/>
    <w:link w:val="TekstfusnoteChar"/>
    <w:uiPriority w:val="99"/>
    <w:semiHidden/>
    <w:rsid w:val="0025165A"/>
    <w:pPr>
      <w:widowControl w:val="0"/>
    </w:pPr>
    <w:rPr>
      <w:rFonts w:ascii="CG Times" w:eastAsia="Calibri" w:hAnsi="CG Times"/>
      <w:sz w:val="20"/>
      <w:szCs w:val="20"/>
      <w:lang w:eastAsia="hr-HR"/>
    </w:rPr>
  </w:style>
  <w:style w:type="character" w:customStyle="1" w:styleId="TekstfusnoteChar">
    <w:name w:val="Tekst fusnote Char"/>
    <w:basedOn w:val="Zadanifontodlomka"/>
    <w:link w:val="Tekstfusnote"/>
    <w:uiPriority w:val="99"/>
    <w:semiHidden/>
    <w:rsid w:val="0025165A"/>
    <w:rPr>
      <w:rFonts w:ascii="CG Times" w:eastAsia="Calibri" w:hAnsi="CG Times" w:cs="Times New Roman"/>
      <w:sz w:val="20"/>
      <w:szCs w:val="20"/>
      <w:lang w:eastAsia="hr-HR"/>
    </w:rPr>
  </w:style>
  <w:style w:type="paragraph" w:styleId="Tijeloteksta3">
    <w:name w:val="Body Text 3"/>
    <w:basedOn w:val="Normal"/>
    <w:link w:val="Tijeloteksta3Char"/>
    <w:rsid w:val="00A559C1"/>
    <w:pPr>
      <w:spacing w:line="360" w:lineRule="auto"/>
      <w:jc w:val="center"/>
    </w:pPr>
    <w:rPr>
      <w:rFonts w:ascii="Arial" w:hAnsi="Arial" w:cs="Arial"/>
      <w:b/>
      <w:bCs/>
      <w:lang w:eastAsia="hr-HR"/>
    </w:rPr>
  </w:style>
  <w:style w:type="character" w:customStyle="1" w:styleId="Tijeloteksta3Char">
    <w:name w:val="Tijelo teksta 3 Char"/>
    <w:basedOn w:val="Zadanifontodlomka"/>
    <w:link w:val="Tijeloteksta3"/>
    <w:rsid w:val="00A559C1"/>
    <w:rPr>
      <w:rFonts w:ascii="Arial" w:eastAsia="Times New Roman" w:hAnsi="Arial" w:cs="Arial"/>
      <w:b/>
      <w:bCs/>
      <w:sz w:val="24"/>
      <w:szCs w:val="24"/>
      <w:lang w:eastAsia="hr-HR"/>
    </w:rPr>
  </w:style>
  <w:style w:type="paragraph" w:customStyle="1" w:styleId="xmsolistparagraph">
    <w:name w:val="x_msolistparagraph"/>
    <w:basedOn w:val="Normal"/>
    <w:rsid w:val="0013401F"/>
    <w:pPr>
      <w:ind w:left="720"/>
    </w:pPr>
    <w:rPr>
      <w:rFonts w:ascii="Calibri" w:eastAsiaTheme="minorHAnsi" w:hAnsi="Calibri" w:cs="Calibri"/>
      <w:sz w:val="22"/>
      <w:szCs w:val="22"/>
      <w:lang w:eastAsia="hr-HR"/>
    </w:rPr>
  </w:style>
  <w:style w:type="character" w:customStyle="1" w:styleId="OdlomakpopisaChar">
    <w:name w:val="Odlomak popisa Char"/>
    <w:aliases w:val="Bullets Char,List Paragraph nowy Char,References Char,Numbered List Paragraph Char,Normal List Char,Endnote Char,Indent Char,Paragraph Char,Citation List Char,Normal bullet 2 Char,Resume Title Char,Paragraphe de liste PBLH Char"/>
    <w:basedOn w:val="Zadanifontodlomka"/>
    <w:link w:val="Odlomakpopisa"/>
    <w:uiPriority w:val="34"/>
    <w:locked/>
    <w:rsid w:val="00F81047"/>
    <w:rPr>
      <w:rFonts w:ascii="Times New Roman" w:eastAsia="Times New Roman" w:hAnsi="Times New Roman" w:cs="Times New Roman"/>
      <w:sz w:val="24"/>
      <w:szCs w:val="24"/>
    </w:rPr>
  </w:style>
  <w:style w:type="character" w:customStyle="1" w:styleId="Naslov2Char">
    <w:name w:val="Naslov 2 Char"/>
    <w:basedOn w:val="Zadanifontodlomka"/>
    <w:link w:val="Naslov2"/>
    <w:uiPriority w:val="9"/>
    <w:rsid w:val="002265D3"/>
    <w:rPr>
      <w:rFonts w:asciiTheme="majorHAnsi" w:eastAsiaTheme="majorEastAsia" w:hAnsiTheme="majorHAnsi" w:cstheme="majorBidi"/>
      <w:color w:val="365F91" w:themeColor="accent1" w:themeShade="BF"/>
      <w:sz w:val="26"/>
      <w:szCs w:val="26"/>
    </w:rPr>
  </w:style>
  <w:style w:type="table" w:customStyle="1" w:styleId="Reetkatablice2">
    <w:name w:val="Rešetka tablice2"/>
    <w:basedOn w:val="Obinatablica"/>
    <w:next w:val="Reetkatablice"/>
    <w:uiPriority w:val="39"/>
    <w:rsid w:val="0039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D62"/>
    <w:pPr>
      <w:spacing w:after="160" w:line="252" w:lineRule="auto"/>
    </w:pPr>
    <w:rPr>
      <w:rFonts w:ascii="Calibri" w:eastAsiaTheme="minorHAnsi" w:hAnsi="Calibri" w:cs="Calibri"/>
      <w:sz w:val="22"/>
      <w:szCs w:val="22"/>
      <w:lang w:eastAsia="hr-HR"/>
    </w:rPr>
  </w:style>
  <w:style w:type="character" w:styleId="Naglaeno">
    <w:name w:val="Strong"/>
    <w:basedOn w:val="Zadanifontodlomka"/>
    <w:uiPriority w:val="22"/>
    <w:qFormat/>
    <w:rsid w:val="00C34307"/>
    <w:rPr>
      <w:b/>
      <w:bCs/>
    </w:rPr>
  </w:style>
  <w:style w:type="paragraph" w:styleId="Revizija">
    <w:name w:val="Revision"/>
    <w:hidden/>
    <w:uiPriority w:val="99"/>
    <w:semiHidden/>
    <w:rsid w:val="007658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945">
      <w:bodyDiv w:val="1"/>
      <w:marLeft w:val="0"/>
      <w:marRight w:val="0"/>
      <w:marTop w:val="0"/>
      <w:marBottom w:val="0"/>
      <w:divBdr>
        <w:top w:val="none" w:sz="0" w:space="0" w:color="auto"/>
        <w:left w:val="none" w:sz="0" w:space="0" w:color="auto"/>
        <w:bottom w:val="none" w:sz="0" w:space="0" w:color="auto"/>
        <w:right w:val="none" w:sz="0" w:space="0" w:color="auto"/>
      </w:divBdr>
    </w:div>
    <w:div w:id="3871210">
      <w:bodyDiv w:val="1"/>
      <w:marLeft w:val="0"/>
      <w:marRight w:val="0"/>
      <w:marTop w:val="0"/>
      <w:marBottom w:val="0"/>
      <w:divBdr>
        <w:top w:val="none" w:sz="0" w:space="0" w:color="auto"/>
        <w:left w:val="none" w:sz="0" w:space="0" w:color="auto"/>
        <w:bottom w:val="none" w:sz="0" w:space="0" w:color="auto"/>
        <w:right w:val="none" w:sz="0" w:space="0" w:color="auto"/>
      </w:divBdr>
    </w:div>
    <w:div w:id="13042420">
      <w:bodyDiv w:val="1"/>
      <w:marLeft w:val="0"/>
      <w:marRight w:val="0"/>
      <w:marTop w:val="0"/>
      <w:marBottom w:val="0"/>
      <w:divBdr>
        <w:top w:val="none" w:sz="0" w:space="0" w:color="auto"/>
        <w:left w:val="none" w:sz="0" w:space="0" w:color="auto"/>
        <w:bottom w:val="none" w:sz="0" w:space="0" w:color="auto"/>
        <w:right w:val="none" w:sz="0" w:space="0" w:color="auto"/>
      </w:divBdr>
    </w:div>
    <w:div w:id="24449184">
      <w:bodyDiv w:val="1"/>
      <w:marLeft w:val="0"/>
      <w:marRight w:val="0"/>
      <w:marTop w:val="0"/>
      <w:marBottom w:val="0"/>
      <w:divBdr>
        <w:top w:val="none" w:sz="0" w:space="0" w:color="auto"/>
        <w:left w:val="none" w:sz="0" w:space="0" w:color="auto"/>
        <w:bottom w:val="none" w:sz="0" w:space="0" w:color="auto"/>
        <w:right w:val="none" w:sz="0" w:space="0" w:color="auto"/>
      </w:divBdr>
    </w:div>
    <w:div w:id="40174873">
      <w:bodyDiv w:val="1"/>
      <w:marLeft w:val="0"/>
      <w:marRight w:val="0"/>
      <w:marTop w:val="0"/>
      <w:marBottom w:val="0"/>
      <w:divBdr>
        <w:top w:val="none" w:sz="0" w:space="0" w:color="auto"/>
        <w:left w:val="none" w:sz="0" w:space="0" w:color="auto"/>
        <w:bottom w:val="none" w:sz="0" w:space="0" w:color="auto"/>
        <w:right w:val="none" w:sz="0" w:space="0" w:color="auto"/>
      </w:divBdr>
    </w:div>
    <w:div w:id="67113094">
      <w:bodyDiv w:val="1"/>
      <w:marLeft w:val="0"/>
      <w:marRight w:val="0"/>
      <w:marTop w:val="0"/>
      <w:marBottom w:val="0"/>
      <w:divBdr>
        <w:top w:val="none" w:sz="0" w:space="0" w:color="auto"/>
        <w:left w:val="none" w:sz="0" w:space="0" w:color="auto"/>
        <w:bottom w:val="none" w:sz="0" w:space="0" w:color="auto"/>
        <w:right w:val="none" w:sz="0" w:space="0" w:color="auto"/>
      </w:divBdr>
    </w:div>
    <w:div w:id="103770983">
      <w:bodyDiv w:val="1"/>
      <w:marLeft w:val="0"/>
      <w:marRight w:val="0"/>
      <w:marTop w:val="0"/>
      <w:marBottom w:val="0"/>
      <w:divBdr>
        <w:top w:val="none" w:sz="0" w:space="0" w:color="auto"/>
        <w:left w:val="none" w:sz="0" w:space="0" w:color="auto"/>
        <w:bottom w:val="none" w:sz="0" w:space="0" w:color="auto"/>
        <w:right w:val="none" w:sz="0" w:space="0" w:color="auto"/>
      </w:divBdr>
    </w:div>
    <w:div w:id="136800676">
      <w:bodyDiv w:val="1"/>
      <w:marLeft w:val="0"/>
      <w:marRight w:val="0"/>
      <w:marTop w:val="0"/>
      <w:marBottom w:val="0"/>
      <w:divBdr>
        <w:top w:val="none" w:sz="0" w:space="0" w:color="auto"/>
        <w:left w:val="none" w:sz="0" w:space="0" w:color="auto"/>
        <w:bottom w:val="none" w:sz="0" w:space="0" w:color="auto"/>
        <w:right w:val="none" w:sz="0" w:space="0" w:color="auto"/>
      </w:divBdr>
    </w:div>
    <w:div w:id="144787675">
      <w:bodyDiv w:val="1"/>
      <w:marLeft w:val="0"/>
      <w:marRight w:val="0"/>
      <w:marTop w:val="0"/>
      <w:marBottom w:val="0"/>
      <w:divBdr>
        <w:top w:val="none" w:sz="0" w:space="0" w:color="auto"/>
        <w:left w:val="none" w:sz="0" w:space="0" w:color="auto"/>
        <w:bottom w:val="none" w:sz="0" w:space="0" w:color="auto"/>
        <w:right w:val="none" w:sz="0" w:space="0" w:color="auto"/>
      </w:divBdr>
    </w:div>
    <w:div w:id="178131103">
      <w:bodyDiv w:val="1"/>
      <w:marLeft w:val="0"/>
      <w:marRight w:val="0"/>
      <w:marTop w:val="0"/>
      <w:marBottom w:val="0"/>
      <w:divBdr>
        <w:top w:val="none" w:sz="0" w:space="0" w:color="auto"/>
        <w:left w:val="none" w:sz="0" w:space="0" w:color="auto"/>
        <w:bottom w:val="none" w:sz="0" w:space="0" w:color="auto"/>
        <w:right w:val="none" w:sz="0" w:space="0" w:color="auto"/>
      </w:divBdr>
    </w:div>
    <w:div w:id="191500343">
      <w:bodyDiv w:val="1"/>
      <w:marLeft w:val="0"/>
      <w:marRight w:val="0"/>
      <w:marTop w:val="0"/>
      <w:marBottom w:val="0"/>
      <w:divBdr>
        <w:top w:val="none" w:sz="0" w:space="0" w:color="auto"/>
        <w:left w:val="none" w:sz="0" w:space="0" w:color="auto"/>
        <w:bottom w:val="none" w:sz="0" w:space="0" w:color="auto"/>
        <w:right w:val="none" w:sz="0" w:space="0" w:color="auto"/>
      </w:divBdr>
    </w:div>
    <w:div w:id="226114422">
      <w:bodyDiv w:val="1"/>
      <w:marLeft w:val="0"/>
      <w:marRight w:val="0"/>
      <w:marTop w:val="0"/>
      <w:marBottom w:val="0"/>
      <w:divBdr>
        <w:top w:val="none" w:sz="0" w:space="0" w:color="auto"/>
        <w:left w:val="none" w:sz="0" w:space="0" w:color="auto"/>
        <w:bottom w:val="none" w:sz="0" w:space="0" w:color="auto"/>
        <w:right w:val="none" w:sz="0" w:space="0" w:color="auto"/>
      </w:divBdr>
    </w:div>
    <w:div w:id="248974091">
      <w:bodyDiv w:val="1"/>
      <w:marLeft w:val="0"/>
      <w:marRight w:val="0"/>
      <w:marTop w:val="0"/>
      <w:marBottom w:val="0"/>
      <w:divBdr>
        <w:top w:val="none" w:sz="0" w:space="0" w:color="auto"/>
        <w:left w:val="none" w:sz="0" w:space="0" w:color="auto"/>
        <w:bottom w:val="none" w:sz="0" w:space="0" w:color="auto"/>
        <w:right w:val="none" w:sz="0" w:space="0" w:color="auto"/>
      </w:divBdr>
    </w:div>
    <w:div w:id="290213562">
      <w:bodyDiv w:val="1"/>
      <w:marLeft w:val="0"/>
      <w:marRight w:val="0"/>
      <w:marTop w:val="0"/>
      <w:marBottom w:val="0"/>
      <w:divBdr>
        <w:top w:val="none" w:sz="0" w:space="0" w:color="auto"/>
        <w:left w:val="none" w:sz="0" w:space="0" w:color="auto"/>
        <w:bottom w:val="none" w:sz="0" w:space="0" w:color="auto"/>
        <w:right w:val="none" w:sz="0" w:space="0" w:color="auto"/>
      </w:divBdr>
    </w:div>
    <w:div w:id="305281266">
      <w:bodyDiv w:val="1"/>
      <w:marLeft w:val="0"/>
      <w:marRight w:val="0"/>
      <w:marTop w:val="0"/>
      <w:marBottom w:val="0"/>
      <w:divBdr>
        <w:top w:val="none" w:sz="0" w:space="0" w:color="auto"/>
        <w:left w:val="none" w:sz="0" w:space="0" w:color="auto"/>
        <w:bottom w:val="none" w:sz="0" w:space="0" w:color="auto"/>
        <w:right w:val="none" w:sz="0" w:space="0" w:color="auto"/>
      </w:divBdr>
    </w:div>
    <w:div w:id="305282112">
      <w:bodyDiv w:val="1"/>
      <w:marLeft w:val="0"/>
      <w:marRight w:val="0"/>
      <w:marTop w:val="0"/>
      <w:marBottom w:val="0"/>
      <w:divBdr>
        <w:top w:val="none" w:sz="0" w:space="0" w:color="auto"/>
        <w:left w:val="none" w:sz="0" w:space="0" w:color="auto"/>
        <w:bottom w:val="none" w:sz="0" w:space="0" w:color="auto"/>
        <w:right w:val="none" w:sz="0" w:space="0" w:color="auto"/>
      </w:divBdr>
    </w:div>
    <w:div w:id="327829850">
      <w:bodyDiv w:val="1"/>
      <w:marLeft w:val="0"/>
      <w:marRight w:val="0"/>
      <w:marTop w:val="0"/>
      <w:marBottom w:val="0"/>
      <w:divBdr>
        <w:top w:val="none" w:sz="0" w:space="0" w:color="auto"/>
        <w:left w:val="none" w:sz="0" w:space="0" w:color="auto"/>
        <w:bottom w:val="none" w:sz="0" w:space="0" w:color="auto"/>
        <w:right w:val="none" w:sz="0" w:space="0" w:color="auto"/>
      </w:divBdr>
    </w:div>
    <w:div w:id="357774289">
      <w:bodyDiv w:val="1"/>
      <w:marLeft w:val="0"/>
      <w:marRight w:val="0"/>
      <w:marTop w:val="0"/>
      <w:marBottom w:val="0"/>
      <w:divBdr>
        <w:top w:val="none" w:sz="0" w:space="0" w:color="auto"/>
        <w:left w:val="none" w:sz="0" w:space="0" w:color="auto"/>
        <w:bottom w:val="none" w:sz="0" w:space="0" w:color="auto"/>
        <w:right w:val="none" w:sz="0" w:space="0" w:color="auto"/>
      </w:divBdr>
    </w:div>
    <w:div w:id="364140154">
      <w:bodyDiv w:val="1"/>
      <w:marLeft w:val="0"/>
      <w:marRight w:val="0"/>
      <w:marTop w:val="0"/>
      <w:marBottom w:val="0"/>
      <w:divBdr>
        <w:top w:val="none" w:sz="0" w:space="0" w:color="auto"/>
        <w:left w:val="none" w:sz="0" w:space="0" w:color="auto"/>
        <w:bottom w:val="none" w:sz="0" w:space="0" w:color="auto"/>
        <w:right w:val="none" w:sz="0" w:space="0" w:color="auto"/>
      </w:divBdr>
    </w:div>
    <w:div w:id="366639434">
      <w:bodyDiv w:val="1"/>
      <w:marLeft w:val="0"/>
      <w:marRight w:val="0"/>
      <w:marTop w:val="0"/>
      <w:marBottom w:val="0"/>
      <w:divBdr>
        <w:top w:val="none" w:sz="0" w:space="0" w:color="auto"/>
        <w:left w:val="none" w:sz="0" w:space="0" w:color="auto"/>
        <w:bottom w:val="none" w:sz="0" w:space="0" w:color="auto"/>
        <w:right w:val="none" w:sz="0" w:space="0" w:color="auto"/>
      </w:divBdr>
    </w:div>
    <w:div w:id="378405185">
      <w:bodyDiv w:val="1"/>
      <w:marLeft w:val="0"/>
      <w:marRight w:val="0"/>
      <w:marTop w:val="0"/>
      <w:marBottom w:val="0"/>
      <w:divBdr>
        <w:top w:val="none" w:sz="0" w:space="0" w:color="auto"/>
        <w:left w:val="none" w:sz="0" w:space="0" w:color="auto"/>
        <w:bottom w:val="none" w:sz="0" w:space="0" w:color="auto"/>
        <w:right w:val="none" w:sz="0" w:space="0" w:color="auto"/>
      </w:divBdr>
    </w:div>
    <w:div w:id="465976737">
      <w:bodyDiv w:val="1"/>
      <w:marLeft w:val="0"/>
      <w:marRight w:val="0"/>
      <w:marTop w:val="0"/>
      <w:marBottom w:val="0"/>
      <w:divBdr>
        <w:top w:val="none" w:sz="0" w:space="0" w:color="auto"/>
        <w:left w:val="none" w:sz="0" w:space="0" w:color="auto"/>
        <w:bottom w:val="none" w:sz="0" w:space="0" w:color="auto"/>
        <w:right w:val="none" w:sz="0" w:space="0" w:color="auto"/>
      </w:divBdr>
    </w:div>
    <w:div w:id="466355883">
      <w:bodyDiv w:val="1"/>
      <w:marLeft w:val="0"/>
      <w:marRight w:val="0"/>
      <w:marTop w:val="0"/>
      <w:marBottom w:val="0"/>
      <w:divBdr>
        <w:top w:val="none" w:sz="0" w:space="0" w:color="auto"/>
        <w:left w:val="none" w:sz="0" w:space="0" w:color="auto"/>
        <w:bottom w:val="none" w:sz="0" w:space="0" w:color="auto"/>
        <w:right w:val="none" w:sz="0" w:space="0" w:color="auto"/>
      </w:divBdr>
    </w:div>
    <w:div w:id="505442748">
      <w:bodyDiv w:val="1"/>
      <w:marLeft w:val="0"/>
      <w:marRight w:val="0"/>
      <w:marTop w:val="0"/>
      <w:marBottom w:val="0"/>
      <w:divBdr>
        <w:top w:val="none" w:sz="0" w:space="0" w:color="auto"/>
        <w:left w:val="none" w:sz="0" w:space="0" w:color="auto"/>
        <w:bottom w:val="none" w:sz="0" w:space="0" w:color="auto"/>
        <w:right w:val="none" w:sz="0" w:space="0" w:color="auto"/>
      </w:divBdr>
    </w:div>
    <w:div w:id="547646436">
      <w:bodyDiv w:val="1"/>
      <w:marLeft w:val="0"/>
      <w:marRight w:val="0"/>
      <w:marTop w:val="0"/>
      <w:marBottom w:val="0"/>
      <w:divBdr>
        <w:top w:val="none" w:sz="0" w:space="0" w:color="auto"/>
        <w:left w:val="none" w:sz="0" w:space="0" w:color="auto"/>
        <w:bottom w:val="none" w:sz="0" w:space="0" w:color="auto"/>
        <w:right w:val="none" w:sz="0" w:space="0" w:color="auto"/>
      </w:divBdr>
    </w:div>
    <w:div w:id="559557658">
      <w:bodyDiv w:val="1"/>
      <w:marLeft w:val="0"/>
      <w:marRight w:val="0"/>
      <w:marTop w:val="0"/>
      <w:marBottom w:val="0"/>
      <w:divBdr>
        <w:top w:val="none" w:sz="0" w:space="0" w:color="auto"/>
        <w:left w:val="none" w:sz="0" w:space="0" w:color="auto"/>
        <w:bottom w:val="none" w:sz="0" w:space="0" w:color="auto"/>
        <w:right w:val="none" w:sz="0" w:space="0" w:color="auto"/>
      </w:divBdr>
    </w:div>
    <w:div w:id="612520135">
      <w:bodyDiv w:val="1"/>
      <w:marLeft w:val="0"/>
      <w:marRight w:val="0"/>
      <w:marTop w:val="0"/>
      <w:marBottom w:val="0"/>
      <w:divBdr>
        <w:top w:val="none" w:sz="0" w:space="0" w:color="auto"/>
        <w:left w:val="none" w:sz="0" w:space="0" w:color="auto"/>
        <w:bottom w:val="none" w:sz="0" w:space="0" w:color="auto"/>
        <w:right w:val="none" w:sz="0" w:space="0" w:color="auto"/>
      </w:divBdr>
    </w:div>
    <w:div w:id="613287319">
      <w:bodyDiv w:val="1"/>
      <w:marLeft w:val="0"/>
      <w:marRight w:val="0"/>
      <w:marTop w:val="0"/>
      <w:marBottom w:val="0"/>
      <w:divBdr>
        <w:top w:val="none" w:sz="0" w:space="0" w:color="auto"/>
        <w:left w:val="none" w:sz="0" w:space="0" w:color="auto"/>
        <w:bottom w:val="none" w:sz="0" w:space="0" w:color="auto"/>
        <w:right w:val="none" w:sz="0" w:space="0" w:color="auto"/>
      </w:divBdr>
    </w:div>
    <w:div w:id="625701195">
      <w:bodyDiv w:val="1"/>
      <w:marLeft w:val="0"/>
      <w:marRight w:val="0"/>
      <w:marTop w:val="0"/>
      <w:marBottom w:val="0"/>
      <w:divBdr>
        <w:top w:val="none" w:sz="0" w:space="0" w:color="auto"/>
        <w:left w:val="none" w:sz="0" w:space="0" w:color="auto"/>
        <w:bottom w:val="none" w:sz="0" w:space="0" w:color="auto"/>
        <w:right w:val="none" w:sz="0" w:space="0" w:color="auto"/>
      </w:divBdr>
    </w:div>
    <w:div w:id="636684414">
      <w:bodyDiv w:val="1"/>
      <w:marLeft w:val="0"/>
      <w:marRight w:val="0"/>
      <w:marTop w:val="0"/>
      <w:marBottom w:val="0"/>
      <w:divBdr>
        <w:top w:val="none" w:sz="0" w:space="0" w:color="auto"/>
        <w:left w:val="none" w:sz="0" w:space="0" w:color="auto"/>
        <w:bottom w:val="none" w:sz="0" w:space="0" w:color="auto"/>
        <w:right w:val="none" w:sz="0" w:space="0" w:color="auto"/>
      </w:divBdr>
    </w:div>
    <w:div w:id="711611958">
      <w:bodyDiv w:val="1"/>
      <w:marLeft w:val="0"/>
      <w:marRight w:val="0"/>
      <w:marTop w:val="0"/>
      <w:marBottom w:val="0"/>
      <w:divBdr>
        <w:top w:val="none" w:sz="0" w:space="0" w:color="auto"/>
        <w:left w:val="none" w:sz="0" w:space="0" w:color="auto"/>
        <w:bottom w:val="none" w:sz="0" w:space="0" w:color="auto"/>
        <w:right w:val="none" w:sz="0" w:space="0" w:color="auto"/>
      </w:divBdr>
    </w:div>
    <w:div w:id="728651951">
      <w:bodyDiv w:val="1"/>
      <w:marLeft w:val="0"/>
      <w:marRight w:val="0"/>
      <w:marTop w:val="0"/>
      <w:marBottom w:val="0"/>
      <w:divBdr>
        <w:top w:val="none" w:sz="0" w:space="0" w:color="auto"/>
        <w:left w:val="none" w:sz="0" w:space="0" w:color="auto"/>
        <w:bottom w:val="none" w:sz="0" w:space="0" w:color="auto"/>
        <w:right w:val="none" w:sz="0" w:space="0" w:color="auto"/>
      </w:divBdr>
    </w:div>
    <w:div w:id="728846009">
      <w:bodyDiv w:val="1"/>
      <w:marLeft w:val="0"/>
      <w:marRight w:val="0"/>
      <w:marTop w:val="0"/>
      <w:marBottom w:val="0"/>
      <w:divBdr>
        <w:top w:val="none" w:sz="0" w:space="0" w:color="auto"/>
        <w:left w:val="none" w:sz="0" w:space="0" w:color="auto"/>
        <w:bottom w:val="none" w:sz="0" w:space="0" w:color="auto"/>
        <w:right w:val="none" w:sz="0" w:space="0" w:color="auto"/>
      </w:divBdr>
    </w:div>
    <w:div w:id="759109205">
      <w:bodyDiv w:val="1"/>
      <w:marLeft w:val="0"/>
      <w:marRight w:val="0"/>
      <w:marTop w:val="0"/>
      <w:marBottom w:val="0"/>
      <w:divBdr>
        <w:top w:val="none" w:sz="0" w:space="0" w:color="auto"/>
        <w:left w:val="none" w:sz="0" w:space="0" w:color="auto"/>
        <w:bottom w:val="none" w:sz="0" w:space="0" w:color="auto"/>
        <w:right w:val="none" w:sz="0" w:space="0" w:color="auto"/>
      </w:divBdr>
    </w:div>
    <w:div w:id="771435164">
      <w:bodyDiv w:val="1"/>
      <w:marLeft w:val="0"/>
      <w:marRight w:val="0"/>
      <w:marTop w:val="0"/>
      <w:marBottom w:val="0"/>
      <w:divBdr>
        <w:top w:val="none" w:sz="0" w:space="0" w:color="auto"/>
        <w:left w:val="none" w:sz="0" w:space="0" w:color="auto"/>
        <w:bottom w:val="none" w:sz="0" w:space="0" w:color="auto"/>
        <w:right w:val="none" w:sz="0" w:space="0" w:color="auto"/>
      </w:divBdr>
    </w:div>
    <w:div w:id="774137165">
      <w:bodyDiv w:val="1"/>
      <w:marLeft w:val="0"/>
      <w:marRight w:val="0"/>
      <w:marTop w:val="0"/>
      <w:marBottom w:val="0"/>
      <w:divBdr>
        <w:top w:val="none" w:sz="0" w:space="0" w:color="auto"/>
        <w:left w:val="none" w:sz="0" w:space="0" w:color="auto"/>
        <w:bottom w:val="none" w:sz="0" w:space="0" w:color="auto"/>
        <w:right w:val="none" w:sz="0" w:space="0" w:color="auto"/>
      </w:divBdr>
    </w:div>
    <w:div w:id="831795384">
      <w:bodyDiv w:val="1"/>
      <w:marLeft w:val="0"/>
      <w:marRight w:val="0"/>
      <w:marTop w:val="0"/>
      <w:marBottom w:val="0"/>
      <w:divBdr>
        <w:top w:val="none" w:sz="0" w:space="0" w:color="auto"/>
        <w:left w:val="none" w:sz="0" w:space="0" w:color="auto"/>
        <w:bottom w:val="none" w:sz="0" w:space="0" w:color="auto"/>
        <w:right w:val="none" w:sz="0" w:space="0" w:color="auto"/>
      </w:divBdr>
    </w:div>
    <w:div w:id="847985115">
      <w:bodyDiv w:val="1"/>
      <w:marLeft w:val="0"/>
      <w:marRight w:val="0"/>
      <w:marTop w:val="0"/>
      <w:marBottom w:val="0"/>
      <w:divBdr>
        <w:top w:val="none" w:sz="0" w:space="0" w:color="auto"/>
        <w:left w:val="none" w:sz="0" w:space="0" w:color="auto"/>
        <w:bottom w:val="none" w:sz="0" w:space="0" w:color="auto"/>
        <w:right w:val="none" w:sz="0" w:space="0" w:color="auto"/>
      </w:divBdr>
    </w:div>
    <w:div w:id="853492846">
      <w:bodyDiv w:val="1"/>
      <w:marLeft w:val="0"/>
      <w:marRight w:val="0"/>
      <w:marTop w:val="0"/>
      <w:marBottom w:val="0"/>
      <w:divBdr>
        <w:top w:val="none" w:sz="0" w:space="0" w:color="auto"/>
        <w:left w:val="none" w:sz="0" w:space="0" w:color="auto"/>
        <w:bottom w:val="none" w:sz="0" w:space="0" w:color="auto"/>
        <w:right w:val="none" w:sz="0" w:space="0" w:color="auto"/>
      </w:divBdr>
    </w:div>
    <w:div w:id="898781794">
      <w:bodyDiv w:val="1"/>
      <w:marLeft w:val="0"/>
      <w:marRight w:val="0"/>
      <w:marTop w:val="0"/>
      <w:marBottom w:val="0"/>
      <w:divBdr>
        <w:top w:val="none" w:sz="0" w:space="0" w:color="auto"/>
        <w:left w:val="none" w:sz="0" w:space="0" w:color="auto"/>
        <w:bottom w:val="none" w:sz="0" w:space="0" w:color="auto"/>
        <w:right w:val="none" w:sz="0" w:space="0" w:color="auto"/>
      </w:divBdr>
    </w:div>
    <w:div w:id="920412547">
      <w:bodyDiv w:val="1"/>
      <w:marLeft w:val="0"/>
      <w:marRight w:val="0"/>
      <w:marTop w:val="0"/>
      <w:marBottom w:val="0"/>
      <w:divBdr>
        <w:top w:val="none" w:sz="0" w:space="0" w:color="auto"/>
        <w:left w:val="none" w:sz="0" w:space="0" w:color="auto"/>
        <w:bottom w:val="none" w:sz="0" w:space="0" w:color="auto"/>
        <w:right w:val="none" w:sz="0" w:space="0" w:color="auto"/>
      </w:divBdr>
    </w:div>
    <w:div w:id="945307202">
      <w:bodyDiv w:val="1"/>
      <w:marLeft w:val="0"/>
      <w:marRight w:val="0"/>
      <w:marTop w:val="0"/>
      <w:marBottom w:val="0"/>
      <w:divBdr>
        <w:top w:val="none" w:sz="0" w:space="0" w:color="auto"/>
        <w:left w:val="none" w:sz="0" w:space="0" w:color="auto"/>
        <w:bottom w:val="none" w:sz="0" w:space="0" w:color="auto"/>
        <w:right w:val="none" w:sz="0" w:space="0" w:color="auto"/>
      </w:divBdr>
    </w:div>
    <w:div w:id="957295250">
      <w:bodyDiv w:val="1"/>
      <w:marLeft w:val="0"/>
      <w:marRight w:val="0"/>
      <w:marTop w:val="0"/>
      <w:marBottom w:val="0"/>
      <w:divBdr>
        <w:top w:val="none" w:sz="0" w:space="0" w:color="auto"/>
        <w:left w:val="none" w:sz="0" w:space="0" w:color="auto"/>
        <w:bottom w:val="none" w:sz="0" w:space="0" w:color="auto"/>
        <w:right w:val="none" w:sz="0" w:space="0" w:color="auto"/>
      </w:divBdr>
    </w:div>
    <w:div w:id="968433389">
      <w:bodyDiv w:val="1"/>
      <w:marLeft w:val="0"/>
      <w:marRight w:val="0"/>
      <w:marTop w:val="0"/>
      <w:marBottom w:val="0"/>
      <w:divBdr>
        <w:top w:val="none" w:sz="0" w:space="0" w:color="auto"/>
        <w:left w:val="none" w:sz="0" w:space="0" w:color="auto"/>
        <w:bottom w:val="none" w:sz="0" w:space="0" w:color="auto"/>
        <w:right w:val="none" w:sz="0" w:space="0" w:color="auto"/>
      </w:divBdr>
    </w:div>
    <w:div w:id="969743853">
      <w:bodyDiv w:val="1"/>
      <w:marLeft w:val="0"/>
      <w:marRight w:val="0"/>
      <w:marTop w:val="0"/>
      <w:marBottom w:val="0"/>
      <w:divBdr>
        <w:top w:val="none" w:sz="0" w:space="0" w:color="auto"/>
        <w:left w:val="none" w:sz="0" w:space="0" w:color="auto"/>
        <w:bottom w:val="none" w:sz="0" w:space="0" w:color="auto"/>
        <w:right w:val="none" w:sz="0" w:space="0" w:color="auto"/>
      </w:divBdr>
    </w:div>
    <w:div w:id="977028757">
      <w:bodyDiv w:val="1"/>
      <w:marLeft w:val="0"/>
      <w:marRight w:val="0"/>
      <w:marTop w:val="0"/>
      <w:marBottom w:val="0"/>
      <w:divBdr>
        <w:top w:val="none" w:sz="0" w:space="0" w:color="auto"/>
        <w:left w:val="none" w:sz="0" w:space="0" w:color="auto"/>
        <w:bottom w:val="none" w:sz="0" w:space="0" w:color="auto"/>
        <w:right w:val="none" w:sz="0" w:space="0" w:color="auto"/>
      </w:divBdr>
    </w:div>
    <w:div w:id="990716304">
      <w:bodyDiv w:val="1"/>
      <w:marLeft w:val="0"/>
      <w:marRight w:val="0"/>
      <w:marTop w:val="0"/>
      <w:marBottom w:val="0"/>
      <w:divBdr>
        <w:top w:val="none" w:sz="0" w:space="0" w:color="auto"/>
        <w:left w:val="none" w:sz="0" w:space="0" w:color="auto"/>
        <w:bottom w:val="none" w:sz="0" w:space="0" w:color="auto"/>
        <w:right w:val="none" w:sz="0" w:space="0" w:color="auto"/>
      </w:divBdr>
    </w:div>
    <w:div w:id="993993798">
      <w:bodyDiv w:val="1"/>
      <w:marLeft w:val="0"/>
      <w:marRight w:val="0"/>
      <w:marTop w:val="0"/>
      <w:marBottom w:val="0"/>
      <w:divBdr>
        <w:top w:val="none" w:sz="0" w:space="0" w:color="auto"/>
        <w:left w:val="none" w:sz="0" w:space="0" w:color="auto"/>
        <w:bottom w:val="none" w:sz="0" w:space="0" w:color="auto"/>
        <w:right w:val="none" w:sz="0" w:space="0" w:color="auto"/>
      </w:divBdr>
    </w:div>
    <w:div w:id="998188544">
      <w:bodyDiv w:val="1"/>
      <w:marLeft w:val="0"/>
      <w:marRight w:val="0"/>
      <w:marTop w:val="0"/>
      <w:marBottom w:val="0"/>
      <w:divBdr>
        <w:top w:val="none" w:sz="0" w:space="0" w:color="auto"/>
        <w:left w:val="none" w:sz="0" w:space="0" w:color="auto"/>
        <w:bottom w:val="none" w:sz="0" w:space="0" w:color="auto"/>
        <w:right w:val="none" w:sz="0" w:space="0" w:color="auto"/>
      </w:divBdr>
    </w:div>
    <w:div w:id="1031110247">
      <w:bodyDiv w:val="1"/>
      <w:marLeft w:val="0"/>
      <w:marRight w:val="0"/>
      <w:marTop w:val="0"/>
      <w:marBottom w:val="0"/>
      <w:divBdr>
        <w:top w:val="none" w:sz="0" w:space="0" w:color="auto"/>
        <w:left w:val="none" w:sz="0" w:space="0" w:color="auto"/>
        <w:bottom w:val="none" w:sz="0" w:space="0" w:color="auto"/>
        <w:right w:val="none" w:sz="0" w:space="0" w:color="auto"/>
      </w:divBdr>
    </w:div>
    <w:div w:id="1043794450">
      <w:bodyDiv w:val="1"/>
      <w:marLeft w:val="0"/>
      <w:marRight w:val="0"/>
      <w:marTop w:val="0"/>
      <w:marBottom w:val="0"/>
      <w:divBdr>
        <w:top w:val="none" w:sz="0" w:space="0" w:color="auto"/>
        <w:left w:val="none" w:sz="0" w:space="0" w:color="auto"/>
        <w:bottom w:val="none" w:sz="0" w:space="0" w:color="auto"/>
        <w:right w:val="none" w:sz="0" w:space="0" w:color="auto"/>
      </w:divBdr>
    </w:div>
    <w:div w:id="1059866311">
      <w:bodyDiv w:val="1"/>
      <w:marLeft w:val="0"/>
      <w:marRight w:val="0"/>
      <w:marTop w:val="0"/>
      <w:marBottom w:val="0"/>
      <w:divBdr>
        <w:top w:val="none" w:sz="0" w:space="0" w:color="auto"/>
        <w:left w:val="none" w:sz="0" w:space="0" w:color="auto"/>
        <w:bottom w:val="none" w:sz="0" w:space="0" w:color="auto"/>
        <w:right w:val="none" w:sz="0" w:space="0" w:color="auto"/>
      </w:divBdr>
    </w:div>
    <w:div w:id="1060592416">
      <w:bodyDiv w:val="1"/>
      <w:marLeft w:val="0"/>
      <w:marRight w:val="0"/>
      <w:marTop w:val="0"/>
      <w:marBottom w:val="0"/>
      <w:divBdr>
        <w:top w:val="none" w:sz="0" w:space="0" w:color="auto"/>
        <w:left w:val="none" w:sz="0" w:space="0" w:color="auto"/>
        <w:bottom w:val="none" w:sz="0" w:space="0" w:color="auto"/>
        <w:right w:val="none" w:sz="0" w:space="0" w:color="auto"/>
      </w:divBdr>
    </w:div>
    <w:div w:id="1069157953">
      <w:bodyDiv w:val="1"/>
      <w:marLeft w:val="0"/>
      <w:marRight w:val="0"/>
      <w:marTop w:val="0"/>
      <w:marBottom w:val="0"/>
      <w:divBdr>
        <w:top w:val="none" w:sz="0" w:space="0" w:color="auto"/>
        <w:left w:val="none" w:sz="0" w:space="0" w:color="auto"/>
        <w:bottom w:val="none" w:sz="0" w:space="0" w:color="auto"/>
        <w:right w:val="none" w:sz="0" w:space="0" w:color="auto"/>
      </w:divBdr>
    </w:div>
    <w:div w:id="1088960395">
      <w:bodyDiv w:val="1"/>
      <w:marLeft w:val="0"/>
      <w:marRight w:val="0"/>
      <w:marTop w:val="0"/>
      <w:marBottom w:val="0"/>
      <w:divBdr>
        <w:top w:val="none" w:sz="0" w:space="0" w:color="auto"/>
        <w:left w:val="none" w:sz="0" w:space="0" w:color="auto"/>
        <w:bottom w:val="none" w:sz="0" w:space="0" w:color="auto"/>
        <w:right w:val="none" w:sz="0" w:space="0" w:color="auto"/>
      </w:divBdr>
    </w:div>
    <w:div w:id="1089697149">
      <w:bodyDiv w:val="1"/>
      <w:marLeft w:val="0"/>
      <w:marRight w:val="0"/>
      <w:marTop w:val="0"/>
      <w:marBottom w:val="0"/>
      <w:divBdr>
        <w:top w:val="none" w:sz="0" w:space="0" w:color="auto"/>
        <w:left w:val="none" w:sz="0" w:space="0" w:color="auto"/>
        <w:bottom w:val="none" w:sz="0" w:space="0" w:color="auto"/>
        <w:right w:val="none" w:sz="0" w:space="0" w:color="auto"/>
      </w:divBdr>
    </w:div>
    <w:div w:id="1113477496">
      <w:bodyDiv w:val="1"/>
      <w:marLeft w:val="0"/>
      <w:marRight w:val="0"/>
      <w:marTop w:val="0"/>
      <w:marBottom w:val="0"/>
      <w:divBdr>
        <w:top w:val="none" w:sz="0" w:space="0" w:color="auto"/>
        <w:left w:val="none" w:sz="0" w:space="0" w:color="auto"/>
        <w:bottom w:val="none" w:sz="0" w:space="0" w:color="auto"/>
        <w:right w:val="none" w:sz="0" w:space="0" w:color="auto"/>
      </w:divBdr>
    </w:div>
    <w:div w:id="1188299232">
      <w:bodyDiv w:val="1"/>
      <w:marLeft w:val="0"/>
      <w:marRight w:val="0"/>
      <w:marTop w:val="0"/>
      <w:marBottom w:val="0"/>
      <w:divBdr>
        <w:top w:val="none" w:sz="0" w:space="0" w:color="auto"/>
        <w:left w:val="none" w:sz="0" w:space="0" w:color="auto"/>
        <w:bottom w:val="none" w:sz="0" w:space="0" w:color="auto"/>
        <w:right w:val="none" w:sz="0" w:space="0" w:color="auto"/>
      </w:divBdr>
    </w:div>
    <w:div w:id="1330600375">
      <w:bodyDiv w:val="1"/>
      <w:marLeft w:val="0"/>
      <w:marRight w:val="0"/>
      <w:marTop w:val="0"/>
      <w:marBottom w:val="0"/>
      <w:divBdr>
        <w:top w:val="none" w:sz="0" w:space="0" w:color="auto"/>
        <w:left w:val="none" w:sz="0" w:space="0" w:color="auto"/>
        <w:bottom w:val="none" w:sz="0" w:space="0" w:color="auto"/>
        <w:right w:val="none" w:sz="0" w:space="0" w:color="auto"/>
      </w:divBdr>
    </w:div>
    <w:div w:id="1339889423">
      <w:bodyDiv w:val="1"/>
      <w:marLeft w:val="0"/>
      <w:marRight w:val="0"/>
      <w:marTop w:val="0"/>
      <w:marBottom w:val="0"/>
      <w:divBdr>
        <w:top w:val="none" w:sz="0" w:space="0" w:color="auto"/>
        <w:left w:val="none" w:sz="0" w:space="0" w:color="auto"/>
        <w:bottom w:val="none" w:sz="0" w:space="0" w:color="auto"/>
        <w:right w:val="none" w:sz="0" w:space="0" w:color="auto"/>
      </w:divBdr>
    </w:div>
    <w:div w:id="1345472560">
      <w:bodyDiv w:val="1"/>
      <w:marLeft w:val="0"/>
      <w:marRight w:val="0"/>
      <w:marTop w:val="0"/>
      <w:marBottom w:val="0"/>
      <w:divBdr>
        <w:top w:val="none" w:sz="0" w:space="0" w:color="auto"/>
        <w:left w:val="none" w:sz="0" w:space="0" w:color="auto"/>
        <w:bottom w:val="none" w:sz="0" w:space="0" w:color="auto"/>
        <w:right w:val="none" w:sz="0" w:space="0" w:color="auto"/>
      </w:divBdr>
    </w:div>
    <w:div w:id="1364593537">
      <w:bodyDiv w:val="1"/>
      <w:marLeft w:val="0"/>
      <w:marRight w:val="0"/>
      <w:marTop w:val="0"/>
      <w:marBottom w:val="0"/>
      <w:divBdr>
        <w:top w:val="none" w:sz="0" w:space="0" w:color="auto"/>
        <w:left w:val="none" w:sz="0" w:space="0" w:color="auto"/>
        <w:bottom w:val="none" w:sz="0" w:space="0" w:color="auto"/>
        <w:right w:val="none" w:sz="0" w:space="0" w:color="auto"/>
      </w:divBdr>
    </w:div>
    <w:div w:id="1376615886">
      <w:bodyDiv w:val="1"/>
      <w:marLeft w:val="0"/>
      <w:marRight w:val="0"/>
      <w:marTop w:val="0"/>
      <w:marBottom w:val="0"/>
      <w:divBdr>
        <w:top w:val="none" w:sz="0" w:space="0" w:color="auto"/>
        <w:left w:val="none" w:sz="0" w:space="0" w:color="auto"/>
        <w:bottom w:val="none" w:sz="0" w:space="0" w:color="auto"/>
        <w:right w:val="none" w:sz="0" w:space="0" w:color="auto"/>
      </w:divBdr>
    </w:div>
    <w:div w:id="1406762645">
      <w:bodyDiv w:val="1"/>
      <w:marLeft w:val="0"/>
      <w:marRight w:val="0"/>
      <w:marTop w:val="0"/>
      <w:marBottom w:val="0"/>
      <w:divBdr>
        <w:top w:val="none" w:sz="0" w:space="0" w:color="auto"/>
        <w:left w:val="none" w:sz="0" w:space="0" w:color="auto"/>
        <w:bottom w:val="none" w:sz="0" w:space="0" w:color="auto"/>
        <w:right w:val="none" w:sz="0" w:space="0" w:color="auto"/>
      </w:divBdr>
    </w:div>
    <w:div w:id="1428845247">
      <w:bodyDiv w:val="1"/>
      <w:marLeft w:val="0"/>
      <w:marRight w:val="0"/>
      <w:marTop w:val="0"/>
      <w:marBottom w:val="0"/>
      <w:divBdr>
        <w:top w:val="none" w:sz="0" w:space="0" w:color="auto"/>
        <w:left w:val="none" w:sz="0" w:space="0" w:color="auto"/>
        <w:bottom w:val="none" w:sz="0" w:space="0" w:color="auto"/>
        <w:right w:val="none" w:sz="0" w:space="0" w:color="auto"/>
      </w:divBdr>
    </w:div>
    <w:div w:id="1442534133">
      <w:bodyDiv w:val="1"/>
      <w:marLeft w:val="0"/>
      <w:marRight w:val="0"/>
      <w:marTop w:val="0"/>
      <w:marBottom w:val="0"/>
      <w:divBdr>
        <w:top w:val="none" w:sz="0" w:space="0" w:color="auto"/>
        <w:left w:val="none" w:sz="0" w:space="0" w:color="auto"/>
        <w:bottom w:val="none" w:sz="0" w:space="0" w:color="auto"/>
        <w:right w:val="none" w:sz="0" w:space="0" w:color="auto"/>
      </w:divBdr>
    </w:div>
    <w:div w:id="1455442745">
      <w:bodyDiv w:val="1"/>
      <w:marLeft w:val="0"/>
      <w:marRight w:val="0"/>
      <w:marTop w:val="0"/>
      <w:marBottom w:val="0"/>
      <w:divBdr>
        <w:top w:val="none" w:sz="0" w:space="0" w:color="auto"/>
        <w:left w:val="none" w:sz="0" w:space="0" w:color="auto"/>
        <w:bottom w:val="none" w:sz="0" w:space="0" w:color="auto"/>
        <w:right w:val="none" w:sz="0" w:space="0" w:color="auto"/>
      </w:divBdr>
    </w:div>
    <w:div w:id="1464424372">
      <w:bodyDiv w:val="1"/>
      <w:marLeft w:val="0"/>
      <w:marRight w:val="0"/>
      <w:marTop w:val="0"/>
      <w:marBottom w:val="0"/>
      <w:divBdr>
        <w:top w:val="none" w:sz="0" w:space="0" w:color="auto"/>
        <w:left w:val="none" w:sz="0" w:space="0" w:color="auto"/>
        <w:bottom w:val="none" w:sz="0" w:space="0" w:color="auto"/>
        <w:right w:val="none" w:sz="0" w:space="0" w:color="auto"/>
      </w:divBdr>
    </w:div>
    <w:div w:id="1471744841">
      <w:bodyDiv w:val="1"/>
      <w:marLeft w:val="0"/>
      <w:marRight w:val="0"/>
      <w:marTop w:val="0"/>
      <w:marBottom w:val="0"/>
      <w:divBdr>
        <w:top w:val="none" w:sz="0" w:space="0" w:color="auto"/>
        <w:left w:val="none" w:sz="0" w:space="0" w:color="auto"/>
        <w:bottom w:val="none" w:sz="0" w:space="0" w:color="auto"/>
        <w:right w:val="none" w:sz="0" w:space="0" w:color="auto"/>
      </w:divBdr>
    </w:div>
    <w:div w:id="1510876677">
      <w:bodyDiv w:val="1"/>
      <w:marLeft w:val="0"/>
      <w:marRight w:val="0"/>
      <w:marTop w:val="0"/>
      <w:marBottom w:val="0"/>
      <w:divBdr>
        <w:top w:val="none" w:sz="0" w:space="0" w:color="auto"/>
        <w:left w:val="none" w:sz="0" w:space="0" w:color="auto"/>
        <w:bottom w:val="none" w:sz="0" w:space="0" w:color="auto"/>
        <w:right w:val="none" w:sz="0" w:space="0" w:color="auto"/>
      </w:divBdr>
    </w:div>
    <w:div w:id="1516653917">
      <w:bodyDiv w:val="1"/>
      <w:marLeft w:val="0"/>
      <w:marRight w:val="0"/>
      <w:marTop w:val="0"/>
      <w:marBottom w:val="0"/>
      <w:divBdr>
        <w:top w:val="none" w:sz="0" w:space="0" w:color="auto"/>
        <w:left w:val="none" w:sz="0" w:space="0" w:color="auto"/>
        <w:bottom w:val="none" w:sz="0" w:space="0" w:color="auto"/>
        <w:right w:val="none" w:sz="0" w:space="0" w:color="auto"/>
      </w:divBdr>
    </w:div>
    <w:div w:id="1518078168">
      <w:bodyDiv w:val="1"/>
      <w:marLeft w:val="0"/>
      <w:marRight w:val="0"/>
      <w:marTop w:val="0"/>
      <w:marBottom w:val="0"/>
      <w:divBdr>
        <w:top w:val="none" w:sz="0" w:space="0" w:color="auto"/>
        <w:left w:val="none" w:sz="0" w:space="0" w:color="auto"/>
        <w:bottom w:val="none" w:sz="0" w:space="0" w:color="auto"/>
        <w:right w:val="none" w:sz="0" w:space="0" w:color="auto"/>
      </w:divBdr>
    </w:div>
    <w:div w:id="1535264746">
      <w:bodyDiv w:val="1"/>
      <w:marLeft w:val="0"/>
      <w:marRight w:val="0"/>
      <w:marTop w:val="0"/>
      <w:marBottom w:val="0"/>
      <w:divBdr>
        <w:top w:val="none" w:sz="0" w:space="0" w:color="auto"/>
        <w:left w:val="none" w:sz="0" w:space="0" w:color="auto"/>
        <w:bottom w:val="none" w:sz="0" w:space="0" w:color="auto"/>
        <w:right w:val="none" w:sz="0" w:space="0" w:color="auto"/>
      </w:divBdr>
    </w:div>
    <w:div w:id="1540773994">
      <w:bodyDiv w:val="1"/>
      <w:marLeft w:val="0"/>
      <w:marRight w:val="0"/>
      <w:marTop w:val="0"/>
      <w:marBottom w:val="0"/>
      <w:divBdr>
        <w:top w:val="none" w:sz="0" w:space="0" w:color="auto"/>
        <w:left w:val="none" w:sz="0" w:space="0" w:color="auto"/>
        <w:bottom w:val="none" w:sz="0" w:space="0" w:color="auto"/>
        <w:right w:val="none" w:sz="0" w:space="0" w:color="auto"/>
      </w:divBdr>
    </w:div>
    <w:div w:id="1543326165">
      <w:bodyDiv w:val="1"/>
      <w:marLeft w:val="0"/>
      <w:marRight w:val="0"/>
      <w:marTop w:val="0"/>
      <w:marBottom w:val="0"/>
      <w:divBdr>
        <w:top w:val="none" w:sz="0" w:space="0" w:color="auto"/>
        <w:left w:val="none" w:sz="0" w:space="0" w:color="auto"/>
        <w:bottom w:val="none" w:sz="0" w:space="0" w:color="auto"/>
        <w:right w:val="none" w:sz="0" w:space="0" w:color="auto"/>
      </w:divBdr>
    </w:div>
    <w:div w:id="1543404498">
      <w:bodyDiv w:val="1"/>
      <w:marLeft w:val="0"/>
      <w:marRight w:val="0"/>
      <w:marTop w:val="0"/>
      <w:marBottom w:val="0"/>
      <w:divBdr>
        <w:top w:val="none" w:sz="0" w:space="0" w:color="auto"/>
        <w:left w:val="none" w:sz="0" w:space="0" w:color="auto"/>
        <w:bottom w:val="none" w:sz="0" w:space="0" w:color="auto"/>
        <w:right w:val="none" w:sz="0" w:space="0" w:color="auto"/>
      </w:divBdr>
    </w:div>
    <w:div w:id="1546987831">
      <w:bodyDiv w:val="1"/>
      <w:marLeft w:val="0"/>
      <w:marRight w:val="0"/>
      <w:marTop w:val="0"/>
      <w:marBottom w:val="0"/>
      <w:divBdr>
        <w:top w:val="none" w:sz="0" w:space="0" w:color="auto"/>
        <w:left w:val="none" w:sz="0" w:space="0" w:color="auto"/>
        <w:bottom w:val="none" w:sz="0" w:space="0" w:color="auto"/>
        <w:right w:val="none" w:sz="0" w:space="0" w:color="auto"/>
      </w:divBdr>
    </w:div>
    <w:div w:id="1550678366">
      <w:bodyDiv w:val="1"/>
      <w:marLeft w:val="0"/>
      <w:marRight w:val="0"/>
      <w:marTop w:val="0"/>
      <w:marBottom w:val="0"/>
      <w:divBdr>
        <w:top w:val="none" w:sz="0" w:space="0" w:color="auto"/>
        <w:left w:val="none" w:sz="0" w:space="0" w:color="auto"/>
        <w:bottom w:val="none" w:sz="0" w:space="0" w:color="auto"/>
        <w:right w:val="none" w:sz="0" w:space="0" w:color="auto"/>
      </w:divBdr>
    </w:div>
    <w:div w:id="1568759082">
      <w:bodyDiv w:val="1"/>
      <w:marLeft w:val="0"/>
      <w:marRight w:val="0"/>
      <w:marTop w:val="0"/>
      <w:marBottom w:val="0"/>
      <w:divBdr>
        <w:top w:val="none" w:sz="0" w:space="0" w:color="auto"/>
        <w:left w:val="none" w:sz="0" w:space="0" w:color="auto"/>
        <w:bottom w:val="none" w:sz="0" w:space="0" w:color="auto"/>
        <w:right w:val="none" w:sz="0" w:space="0" w:color="auto"/>
      </w:divBdr>
    </w:div>
    <w:div w:id="1578393079">
      <w:bodyDiv w:val="1"/>
      <w:marLeft w:val="0"/>
      <w:marRight w:val="0"/>
      <w:marTop w:val="0"/>
      <w:marBottom w:val="0"/>
      <w:divBdr>
        <w:top w:val="none" w:sz="0" w:space="0" w:color="auto"/>
        <w:left w:val="none" w:sz="0" w:space="0" w:color="auto"/>
        <w:bottom w:val="none" w:sz="0" w:space="0" w:color="auto"/>
        <w:right w:val="none" w:sz="0" w:space="0" w:color="auto"/>
      </w:divBdr>
    </w:div>
    <w:div w:id="1589540061">
      <w:bodyDiv w:val="1"/>
      <w:marLeft w:val="0"/>
      <w:marRight w:val="0"/>
      <w:marTop w:val="0"/>
      <w:marBottom w:val="0"/>
      <w:divBdr>
        <w:top w:val="none" w:sz="0" w:space="0" w:color="auto"/>
        <w:left w:val="none" w:sz="0" w:space="0" w:color="auto"/>
        <w:bottom w:val="none" w:sz="0" w:space="0" w:color="auto"/>
        <w:right w:val="none" w:sz="0" w:space="0" w:color="auto"/>
      </w:divBdr>
    </w:div>
    <w:div w:id="1593734141">
      <w:bodyDiv w:val="1"/>
      <w:marLeft w:val="0"/>
      <w:marRight w:val="0"/>
      <w:marTop w:val="0"/>
      <w:marBottom w:val="0"/>
      <w:divBdr>
        <w:top w:val="none" w:sz="0" w:space="0" w:color="auto"/>
        <w:left w:val="none" w:sz="0" w:space="0" w:color="auto"/>
        <w:bottom w:val="none" w:sz="0" w:space="0" w:color="auto"/>
        <w:right w:val="none" w:sz="0" w:space="0" w:color="auto"/>
      </w:divBdr>
    </w:div>
    <w:div w:id="1605646157">
      <w:bodyDiv w:val="1"/>
      <w:marLeft w:val="0"/>
      <w:marRight w:val="0"/>
      <w:marTop w:val="0"/>
      <w:marBottom w:val="0"/>
      <w:divBdr>
        <w:top w:val="none" w:sz="0" w:space="0" w:color="auto"/>
        <w:left w:val="none" w:sz="0" w:space="0" w:color="auto"/>
        <w:bottom w:val="none" w:sz="0" w:space="0" w:color="auto"/>
        <w:right w:val="none" w:sz="0" w:space="0" w:color="auto"/>
      </w:divBdr>
    </w:div>
    <w:div w:id="1656034842">
      <w:bodyDiv w:val="1"/>
      <w:marLeft w:val="0"/>
      <w:marRight w:val="0"/>
      <w:marTop w:val="0"/>
      <w:marBottom w:val="0"/>
      <w:divBdr>
        <w:top w:val="none" w:sz="0" w:space="0" w:color="auto"/>
        <w:left w:val="none" w:sz="0" w:space="0" w:color="auto"/>
        <w:bottom w:val="none" w:sz="0" w:space="0" w:color="auto"/>
        <w:right w:val="none" w:sz="0" w:space="0" w:color="auto"/>
      </w:divBdr>
    </w:div>
    <w:div w:id="1663385581">
      <w:bodyDiv w:val="1"/>
      <w:marLeft w:val="0"/>
      <w:marRight w:val="0"/>
      <w:marTop w:val="0"/>
      <w:marBottom w:val="0"/>
      <w:divBdr>
        <w:top w:val="none" w:sz="0" w:space="0" w:color="auto"/>
        <w:left w:val="none" w:sz="0" w:space="0" w:color="auto"/>
        <w:bottom w:val="none" w:sz="0" w:space="0" w:color="auto"/>
        <w:right w:val="none" w:sz="0" w:space="0" w:color="auto"/>
      </w:divBdr>
    </w:div>
    <w:div w:id="1663703905">
      <w:bodyDiv w:val="1"/>
      <w:marLeft w:val="0"/>
      <w:marRight w:val="0"/>
      <w:marTop w:val="0"/>
      <w:marBottom w:val="0"/>
      <w:divBdr>
        <w:top w:val="none" w:sz="0" w:space="0" w:color="auto"/>
        <w:left w:val="none" w:sz="0" w:space="0" w:color="auto"/>
        <w:bottom w:val="none" w:sz="0" w:space="0" w:color="auto"/>
        <w:right w:val="none" w:sz="0" w:space="0" w:color="auto"/>
      </w:divBdr>
    </w:div>
    <w:div w:id="1666471442">
      <w:bodyDiv w:val="1"/>
      <w:marLeft w:val="0"/>
      <w:marRight w:val="0"/>
      <w:marTop w:val="0"/>
      <w:marBottom w:val="0"/>
      <w:divBdr>
        <w:top w:val="none" w:sz="0" w:space="0" w:color="auto"/>
        <w:left w:val="none" w:sz="0" w:space="0" w:color="auto"/>
        <w:bottom w:val="none" w:sz="0" w:space="0" w:color="auto"/>
        <w:right w:val="none" w:sz="0" w:space="0" w:color="auto"/>
      </w:divBdr>
    </w:div>
    <w:div w:id="1681199199">
      <w:bodyDiv w:val="1"/>
      <w:marLeft w:val="0"/>
      <w:marRight w:val="0"/>
      <w:marTop w:val="0"/>
      <w:marBottom w:val="0"/>
      <w:divBdr>
        <w:top w:val="none" w:sz="0" w:space="0" w:color="auto"/>
        <w:left w:val="none" w:sz="0" w:space="0" w:color="auto"/>
        <w:bottom w:val="none" w:sz="0" w:space="0" w:color="auto"/>
        <w:right w:val="none" w:sz="0" w:space="0" w:color="auto"/>
      </w:divBdr>
    </w:div>
    <w:div w:id="1685589071">
      <w:bodyDiv w:val="1"/>
      <w:marLeft w:val="0"/>
      <w:marRight w:val="0"/>
      <w:marTop w:val="0"/>
      <w:marBottom w:val="0"/>
      <w:divBdr>
        <w:top w:val="none" w:sz="0" w:space="0" w:color="auto"/>
        <w:left w:val="none" w:sz="0" w:space="0" w:color="auto"/>
        <w:bottom w:val="none" w:sz="0" w:space="0" w:color="auto"/>
        <w:right w:val="none" w:sz="0" w:space="0" w:color="auto"/>
      </w:divBdr>
    </w:div>
    <w:div w:id="1713580432">
      <w:bodyDiv w:val="1"/>
      <w:marLeft w:val="0"/>
      <w:marRight w:val="0"/>
      <w:marTop w:val="0"/>
      <w:marBottom w:val="0"/>
      <w:divBdr>
        <w:top w:val="none" w:sz="0" w:space="0" w:color="auto"/>
        <w:left w:val="none" w:sz="0" w:space="0" w:color="auto"/>
        <w:bottom w:val="none" w:sz="0" w:space="0" w:color="auto"/>
        <w:right w:val="none" w:sz="0" w:space="0" w:color="auto"/>
      </w:divBdr>
    </w:div>
    <w:div w:id="1718311084">
      <w:bodyDiv w:val="1"/>
      <w:marLeft w:val="0"/>
      <w:marRight w:val="0"/>
      <w:marTop w:val="0"/>
      <w:marBottom w:val="0"/>
      <w:divBdr>
        <w:top w:val="none" w:sz="0" w:space="0" w:color="auto"/>
        <w:left w:val="none" w:sz="0" w:space="0" w:color="auto"/>
        <w:bottom w:val="none" w:sz="0" w:space="0" w:color="auto"/>
        <w:right w:val="none" w:sz="0" w:space="0" w:color="auto"/>
      </w:divBdr>
    </w:div>
    <w:div w:id="1722171634">
      <w:bodyDiv w:val="1"/>
      <w:marLeft w:val="0"/>
      <w:marRight w:val="0"/>
      <w:marTop w:val="0"/>
      <w:marBottom w:val="0"/>
      <w:divBdr>
        <w:top w:val="none" w:sz="0" w:space="0" w:color="auto"/>
        <w:left w:val="none" w:sz="0" w:space="0" w:color="auto"/>
        <w:bottom w:val="none" w:sz="0" w:space="0" w:color="auto"/>
        <w:right w:val="none" w:sz="0" w:space="0" w:color="auto"/>
      </w:divBdr>
    </w:div>
    <w:div w:id="1726025392">
      <w:bodyDiv w:val="1"/>
      <w:marLeft w:val="0"/>
      <w:marRight w:val="0"/>
      <w:marTop w:val="0"/>
      <w:marBottom w:val="0"/>
      <w:divBdr>
        <w:top w:val="none" w:sz="0" w:space="0" w:color="auto"/>
        <w:left w:val="none" w:sz="0" w:space="0" w:color="auto"/>
        <w:bottom w:val="none" w:sz="0" w:space="0" w:color="auto"/>
        <w:right w:val="none" w:sz="0" w:space="0" w:color="auto"/>
      </w:divBdr>
    </w:div>
    <w:div w:id="1767726145">
      <w:bodyDiv w:val="1"/>
      <w:marLeft w:val="0"/>
      <w:marRight w:val="0"/>
      <w:marTop w:val="0"/>
      <w:marBottom w:val="0"/>
      <w:divBdr>
        <w:top w:val="none" w:sz="0" w:space="0" w:color="auto"/>
        <w:left w:val="none" w:sz="0" w:space="0" w:color="auto"/>
        <w:bottom w:val="none" w:sz="0" w:space="0" w:color="auto"/>
        <w:right w:val="none" w:sz="0" w:space="0" w:color="auto"/>
      </w:divBdr>
    </w:div>
    <w:div w:id="1773545037">
      <w:bodyDiv w:val="1"/>
      <w:marLeft w:val="0"/>
      <w:marRight w:val="0"/>
      <w:marTop w:val="0"/>
      <w:marBottom w:val="0"/>
      <w:divBdr>
        <w:top w:val="none" w:sz="0" w:space="0" w:color="auto"/>
        <w:left w:val="none" w:sz="0" w:space="0" w:color="auto"/>
        <w:bottom w:val="none" w:sz="0" w:space="0" w:color="auto"/>
        <w:right w:val="none" w:sz="0" w:space="0" w:color="auto"/>
      </w:divBdr>
    </w:div>
    <w:div w:id="1773890259">
      <w:bodyDiv w:val="1"/>
      <w:marLeft w:val="0"/>
      <w:marRight w:val="0"/>
      <w:marTop w:val="0"/>
      <w:marBottom w:val="0"/>
      <w:divBdr>
        <w:top w:val="none" w:sz="0" w:space="0" w:color="auto"/>
        <w:left w:val="none" w:sz="0" w:space="0" w:color="auto"/>
        <w:bottom w:val="none" w:sz="0" w:space="0" w:color="auto"/>
        <w:right w:val="none" w:sz="0" w:space="0" w:color="auto"/>
      </w:divBdr>
    </w:div>
    <w:div w:id="1811632110">
      <w:bodyDiv w:val="1"/>
      <w:marLeft w:val="0"/>
      <w:marRight w:val="0"/>
      <w:marTop w:val="0"/>
      <w:marBottom w:val="0"/>
      <w:divBdr>
        <w:top w:val="none" w:sz="0" w:space="0" w:color="auto"/>
        <w:left w:val="none" w:sz="0" w:space="0" w:color="auto"/>
        <w:bottom w:val="none" w:sz="0" w:space="0" w:color="auto"/>
        <w:right w:val="none" w:sz="0" w:space="0" w:color="auto"/>
      </w:divBdr>
    </w:div>
    <w:div w:id="1813136810">
      <w:bodyDiv w:val="1"/>
      <w:marLeft w:val="0"/>
      <w:marRight w:val="0"/>
      <w:marTop w:val="0"/>
      <w:marBottom w:val="0"/>
      <w:divBdr>
        <w:top w:val="none" w:sz="0" w:space="0" w:color="auto"/>
        <w:left w:val="none" w:sz="0" w:space="0" w:color="auto"/>
        <w:bottom w:val="none" w:sz="0" w:space="0" w:color="auto"/>
        <w:right w:val="none" w:sz="0" w:space="0" w:color="auto"/>
      </w:divBdr>
    </w:div>
    <w:div w:id="1822651469">
      <w:bodyDiv w:val="1"/>
      <w:marLeft w:val="0"/>
      <w:marRight w:val="0"/>
      <w:marTop w:val="0"/>
      <w:marBottom w:val="0"/>
      <w:divBdr>
        <w:top w:val="none" w:sz="0" w:space="0" w:color="auto"/>
        <w:left w:val="none" w:sz="0" w:space="0" w:color="auto"/>
        <w:bottom w:val="none" w:sz="0" w:space="0" w:color="auto"/>
        <w:right w:val="none" w:sz="0" w:space="0" w:color="auto"/>
      </w:divBdr>
    </w:div>
    <w:div w:id="1833836288">
      <w:bodyDiv w:val="1"/>
      <w:marLeft w:val="0"/>
      <w:marRight w:val="0"/>
      <w:marTop w:val="0"/>
      <w:marBottom w:val="0"/>
      <w:divBdr>
        <w:top w:val="none" w:sz="0" w:space="0" w:color="auto"/>
        <w:left w:val="none" w:sz="0" w:space="0" w:color="auto"/>
        <w:bottom w:val="none" w:sz="0" w:space="0" w:color="auto"/>
        <w:right w:val="none" w:sz="0" w:space="0" w:color="auto"/>
      </w:divBdr>
    </w:div>
    <w:div w:id="1840805885">
      <w:bodyDiv w:val="1"/>
      <w:marLeft w:val="0"/>
      <w:marRight w:val="0"/>
      <w:marTop w:val="0"/>
      <w:marBottom w:val="0"/>
      <w:divBdr>
        <w:top w:val="none" w:sz="0" w:space="0" w:color="auto"/>
        <w:left w:val="none" w:sz="0" w:space="0" w:color="auto"/>
        <w:bottom w:val="none" w:sz="0" w:space="0" w:color="auto"/>
        <w:right w:val="none" w:sz="0" w:space="0" w:color="auto"/>
      </w:divBdr>
    </w:div>
    <w:div w:id="1848671113">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856646549">
      <w:bodyDiv w:val="1"/>
      <w:marLeft w:val="0"/>
      <w:marRight w:val="0"/>
      <w:marTop w:val="0"/>
      <w:marBottom w:val="0"/>
      <w:divBdr>
        <w:top w:val="none" w:sz="0" w:space="0" w:color="auto"/>
        <w:left w:val="none" w:sz="0" w:space="0" w:color="auto"/>
        <w:bottom w:val="none" w:sz="0" w:space="0" w:color="auto"/>
        <w:right w:val="none" w:sz="0" w:space="0" w:color="auto"/>
      </w:divBdr>
    </w:div>
    <w:div w:id="1857117607">
      <w:bodyDiv w:val="1"/>
      <w:marLeft w:val="0"/>
      <w:marRight w:val="0"/>
      <w:marTop w:val="0"/>
      <w:marBottom w:val="0"/>
      <w:divBdr>
        <w:top w:val="none" w:sz="0" w:space="0" w:color="auto"/>
        <w:left w:val="none" w:sz="0" w:space="0" w:color="auto"/>
        <w:bottom w:val="none" w:sz="0" w:space="0" w:color="auto"/>
        <w:right w:val="none" w:sz="0" w:space="0" w:color="auto"/>
      </w:divBdr>
    </w:div>
    <w:div w:id="1858809347">
      <w:bodyDiv w:val="1"/>
      <w:marLeft w:val="0"/>
      <w:marRight w:val="0"/>
      <w:marTop w:val="0"/>
      <w:marBottom w:val="0"/>
      <w:divBdr>
        <w:top w:val="none" w:sz="0" w:space="0" w:color="auto"/>
        <w:left w:val="none" w:sz="0" w:space="0" w:color="auto"/>
        <w:bottom w:val="none" w:sz="0" w:space="0" w:color="auto"/>
        <w:right w:val="none" w:sz="0" w:space="0" w:color="auto"/>
      </w:divBdr>
    </w:div>
    <w:div w:id="1860388748">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98666446">
      <w:bodyDiv w:val="1"/>
      <w:marLeft w:val="0"/>
      <w:marRight w:val="0"/>
      <w:marTop w:val="0"/>
      <w:marBottom w:val="0"/>
      <w:divBdr>
        <w:top w:val="none" w:sz="0" w:space="0" w:color="auto"/>
        <w:left w:val="none" w:sz="0" w:space="0" w:color="auto"/>
        <w:bottom w:val="none" w:sz="0" w:space="0" w:color="auto"/>
        <w:right w:val="none" w:sz="0" w:space="0" w:color="auto"/>
      </w:divBdr>
    </w:div>
    <w:div w:id="1963149186">
      <w:bodyDiv w:val="1"/>
      <w:marLeft w:val="0"/>
      <w:marRight w:val="0"/>
      <w:marTop w:val="0"/>
      <w:marBottom w:val="0"/>
      <w:divBdr>
        <w:top w:val="none" w:sz="0" w:space="0" w:color="auto"/>
        <w:left w:val="none" w:sz="0" w:space="0" w:color="auto"/>
        <w:bottom w:val="none" w:sz="0" w:space="0" w:color="auto"/>
        <w:right w:val="none" w:sz="0" w:space="0" w:color="auto"/>
      </w:divBdr>
    </w:div>
    <w:div w:id="1997955047">
      <w:bodyDiv w:val="1"/>
      <w:marLeft w:val="0"/>
      <w:marRight w:val="0"/>
      <w:marTop w:val="0"/>
      <w:marBottom w:val="0"/>
      <w:divBdr>
        <w:top w:val="none" w:sz="0" w:space="0" w:color="auto"/>
        <w:left w:val="none" w:sz="0" w:space="0" w:color="auto"/>
        <w:bottom w:val="none" w:sz="0" w:space="0" w:color="auto"/>
        <w:right w:val="none" w:sz="0" w:space="0" w:color="auto"/>
      </w:divBdr>
    </w:div>
    <w:div w:id="2012634099">
      <w:bodyDiv w:val="1"/>
      <w:marLeft w:val="0"/>
      <w:marRight w:val="0"/>
      <w:marTop w:val="0"/>
      <w:marBottom w:val="0"/>
      <w:divBdr>
        <w:top w:val="none" w:sz="0" w:space="0" w:color="auto"/>
        <w:left w:val="none" w:sz="0" w:space="0" w:color="auto"/>
        <w:bottom w:val="none" w:sz="0" w:space="0" w:color="auto"/>
        <w:right w:val="none" w:sz="0" w:space="0" w:color="auto"/>
      </w:divBdr>
    </w:div>
    <w:div w:id="2034840994">
      <w:bodyDiv w:val="1"/>
      <w:marLeft w:val="0"/>
      <w:marRight w:val="0"/>
      <w:marTop w:val="0"/>
      <w:marBottom w:val="0"/>
      <w:divBdr>
        <w:top w:val="none" w:sz="0" w:space="0" w:color="auto"/>
        <w:left w:val="none" w:sz="0" w:space="0" w:color="auto"/>
        <w:bottom w:val="none" w:sz="0" w:space="0" w:color="auto"/>
        <w:right w:val="none" w:sz="0" w:space="0" w:color="auto"/>
      </w:divBdr>
    </w:div>
    <w:div w:id="2057199801">
      <w:bodyDiv w:val="1"/>
      <w:marLeft w:val="0"/>
      <w:marRight w:val="0"/>
      <w:marTop w:val="0"/>
      <w:marBottom w:val="0"/>
      <w:divBdr>
        <w:top w:val="none" w:sz="0" w:space="0" w:color="auto"/>
        <w:left w:val="none" w:sz="0" w:space="0" w:color="auto"/>
        <w:bottom w:val="none" w:sz="0" w:space="0" w:color="auto"/>
        <w:right w:val="none" w:sz="0" w:space="0" w:color="auto"/>
      </w:divBdr>
    </w:div>
    <w:div w:id="2076930798">
      <w:bodyDiv w:val="1"/>
      <w:marLeft w:val="0"/>
      <w:marRight w:val="0"/>
      <w:marTop w:val="0"/>
      <w:marBottom w:val="0"/>
      <w:divBdr>
        <w:top w:val="none" w:sz="0" w:space="0" w:color="auto"/>
        <w:left w:val="none" w:sz="0" w:space="0" w:color="auto"/>
        <w:bottom w:val="none" w:sz="0" w:space="0" w:color="auto"/>
        <w:right w:val="none" w:sz="0" w:space="0" w:color="auto"/>
      </w:divBdr>
    </w:div>
    <w:div w:id="2079087071">
      <w:bodyDiv w:val="1"/>
      <w:marLeft w:val="0"/>
      <w:marRight w:val="0"/>
      <w:marTop w:val="0"/>
      <w:marBottom w:val="0"/>
      <w:divBdr>
        <w:top w:val="none" w:sz="0" w:space="0" w:color="auto"/>
        <w:left w:val="none" w:sz="0" w:space="0" w:color="auto"/>
        <w:bottom w:val="none" w:sz="0" w:space="0" w:color="auto"/>
        <w:right w:val="none" w:sz="0" w:space="0" w:color="auto"/>
      </w:divBdr>
    </w:div>
    <w:div w:id="2098167117">
      <w:bodyDiv w:val="1"/>
      <w:marLeft w:val="0"/>
      <w:marRight w:val="0"/>
      <w:marTop w:val="0"/>
      <w:marBottom w:val="0"/>
      <w:divBdr>
        <w:top w:val="none" w:sz="0" w:space="0" w:color="auto"/>
        <w:left w:val="none" w:sz="0" w:space="0" w:color="auto"/>
        <w:bottom w:val="none" w:sz="0" w:space="0" w:color="auto"/>
        <w:right w:val="none" w:sz="0" w:space="0" w:color="auto"/>
      </w:divBdr>
    </w:div>
    <w:div w:id="2099254060">
      <w:bodyDiv w:val="1"/>
      <w:marLeft w:val="0"/>
      <w:marRight w:val="0"/>
      <w:marTop w:val="0"/>
      <w:marBottom w:val="0"/>
      <w:divBdr>
        <w:top w:val="none" w:sz="0" w:space="0" w:color="auto"/>
        <w:left w:val="none" w:sz="0" w:space="0" w:color="auto"/>
        <w:bottom w:val="none" w:sz="0" w:space="0" w:color="auto"/>
        <w:right w:val="none" w:sz="0" w:space="0" w:color="auto"/>
      </w:divBdr>
    </w:div>
    <w:div w:id="2102799343">
      <w:bodyDiv w:val="1"/>
      <w:marLeft w:val="0"/>
      <w:marRight w:val="0"/>
      <w:marTop w:val="0"/>
      <w:marBottom w:val="0"/>
      <w:divBdr>
        <w:top w:val="none" w:sz="0" w:space="0" w:color="auto"/>
        <w:left w:val="none" w:sz="0" w:space="0" w:color="auto"/>
        <w:bottom w:val="none" w:sz="0" w:space="0" w:color="auto"/>
        <w:right w:val="none" w:sz="0" w:space="0" w:color="auto"/>
      </w:divBdr>
    </w:div>
    <w:div w:id="210862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40775" TargetMode="External"/><Relationship Id="rId18" Type="http://schemas.openxmlformats.org/officeDocument/2006/relationships/hyperlink" Target="https://esf.hr/esfplus/wp-content/uploads/2022/11/PULJP2021-2027_hrv_sfc2021-PRG-2021HR05SFPR001-1.2.pdf" TargetMode="External"/><Relationship Id="rId26" Type="http://schemas.openxmlformats.org/officeDocument/2006/relationships/hyperlink" Target="https://www.zakon.hr/cms.htm?id=26183" TargetMode="External"/><Relationship Id="rId39" Type="http://schemas.openxmlformats.org/officeDocument/2006/relationships/footer" Target="footer1.xml"/><Relationship Id="rId21" Type="http://schemas.openxmlformats.org/officeDocument/2006/relationships/hyperlink" Target="https://www.unicef.hr/wp-content/uploads/2017/05/Konvencija_20o_20pravima_20djeteta_full.pdf" TargetMode="External"/><Relationship Id="rId34" Type="http://schemas.openxmlformats.org/officeDocument/2006/relationships/hyperlink" Target="https://www.zakon.hr/cms.htm?id=40775"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sf.hr/wordpress/wp-content/uploads/2022/05/OP_hrv-v8_final.pdf" TargetMode="External"/><Relationship Id="rId20" Type="http://schemas.openxmlformats.org/officeDocument/2006/relationships/hyperlink" Target="https://mrosp.gov.hr/strategije-planovi-programi-izvjesca-statistika/4165" TargetMode="External"/><Relationship Id="rId29" Type="http://schemas.openxmlformats.org/officeDocument/2006/relationships/hyperlink" Target="https://www.zakon.hr/cms.htm?id=5713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185" TargetMode="External"/><Relationship Id="rId24" Type="http://schemas.openxmlformats.org/officeDocument/2006/relationships/hyperlink" Target="https://www.zakon.hr/cms.htm?id=50401" TargetMode="External"/><Relationship Id="rId32" Type="http://schemas.openxmlformats.org/officeDocument/2006/relationships/hyperlink" Target="https://www.zakon.hr/cms.htm?id=26185" TargetMode="External"/><Relationship Id="rId37" Type="http://schemas.openxmlformats.org/officeDocument/2006/relationships/hyperlink" Target="https://mrosp.gov.hr/"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akon.hr/cms.htm?id=57139" TargetMode="External"/><Relationship Id="rId23" Type="http://schemas.openxmlformats.org/officeDocument/2006/relationships/hyperlink" Target="https://www.zakon.hr/cms.htm?id=50404" TargetMode="External"/><Relationship Id="rId28" Type="http://schemas.openxmlformats.org/officeDocument/2006/relationships/hyperlink" Target="https://www.zakon.hr/cms.htm?id=55102" TargetMode="External"/><Relationship Id="rId36" Type="http://schemas.openxmlformats.org/officeDocument/2006/relationships/hyperlink" Target="https://www.zakon.hr/cms.htm?id=57139" TargetMode="External"/><Relationship Id="rId10" Type="http://schemas.openxmlformats.org/officeDocument/2006/relationships/hyperlink" Target="https://www.zakon.hr/cms.htm?id=50401" TargetMode="External"/><Relationship Id="rId19" Type="http://schemas.openxmlformats.org/officeDocument/2006/relationships/hyperlink" Target="https://mrosp.gov.hr/strategije-planovi-programi-izvjesca-statistika/4165" TargetMode="External"/><Relationship Id="rId31" Type="http://schemas.openxmlformats.org/officeDocument/2006/relationships/hyperlink" Target="https://www.zakon.hr/cms.htm?id=50401" TargetMode="External"/><Relationship Id="rId4" Type="http://schemas.openxmlformats.org/officeDocument/2006/relationships/settings" Target="settings.xml"/><Relationship Id="rId9" Type="http://schemas.openxmlformats.org/officeDocument/2006/relationships/hyperlink" Target="https://www.zakon.hr/cms.htm?id=50404" TargetMode="External"/><Relationship Id="rId14" Type="http://schemas.openxmlformats.org/officeDocument/2006/relationships/hyperlink" Target="https://www.zakon.hr/cms.htm?id=55102" TargetMode="External"/><Relationship Id="rId22" Type="http://schemas.openxmlformats.org/officeDocument/2006/relationships/hyperlink" Target="https://ravnopravnost.gov.hr/UserDocsImages/arhiva/images/pdf/Publikacija%20Konvencija%20Vije%C4%87a%20Europe%20o%20spre%C4%8Davanju%20i%20borbi%20protiv%20nasilja%20nad%20%C5%BEenama%20i%20nasilja%20u%20obitelji.pdf" TargetMode="External"/><Relationship Id="rId27" Type="http://schemas.openxmlformats.org/officeDocument/2006/relationships/hyperlink" Target="https://www.zakon.hr/cms.htm?id=40775" TargetMode="External"/><Relationship Id="rId30" Type="http://schemas.openxmlformats.org/officeDocument/2006/relationships/hyperlink" Target="https://www.zakon.hr/cms.htm?id=50404" TargetMode="External"/><Relationship Id="rId35" Type="http://schemas.openxmlformats.org/officeDocument/2006/relationships/hyperlink" Target="https://www.zakon.hr/cms.htm?id=55102"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zakon.hr/cms.htm?id=26183" TargetMode="External"/><Relationship Id="rId17" Type="http://schemas.openxmlformats.org/officeDocument/2006/relationships/hyperlink" Target="https://www.fead.hr/wp-content/uploads/2022/06/OP-FEAD-v5.0_final.pdf" TargetMode="External"/><Relationship Id="rId25" Type="http://schemas.openxmlformats.org/officeDocument/2006/relationships/hyperlink" Target="https://www.zakon.hr/cms.htm?id=26185" TargetMode="External"/><Relationship Id="rId33" Type="http://schemas.openxmlformats.org/officeDocument/2006/relationships/hyperlink" Target="https://www.zakon.hr/cms.htm?id=26183" TargetMode="External"/><Relationship Id="rId38"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144A-52E4-40BC-BA36-9845E32B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27</Pages>
  <Words>13158</Words>
  <Characters>75007</Characters>
  <Application>Microsoft Office Word</Application>
  <DocSecurity>0</DocSecurity>
  <Lines>625</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mrms</Company>
  <LinksUpToDate>false</LinksUpToDate>
  <CharactersWithSpaces>87990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avukas</dc:creator>
  <cp:lastModifiedBy>Ana Vukas</cp:lastModifiedBy>
  <cp:revision>122</cp:revision>
  <cp:lastPrinted>2023-04-18T11:06:00Z</cp:lastPrinted>
  <dcterms:created xsi:type="dcterms:W3CDTF">2023-11-27T11:29:00Z</dcterms:created>
  <dcterms:modified xsi:type="dcterms:W3CDTF">2023-12-08T07:03:00Z</dcterms:modified>
</cp:coreProperties>
</file>